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34527E" w14:textId="0E411608" w:rsidR="00423A9C" w:rsidRPr="00E844D6" w:rsidRDefault="00423A9C" w:rsidP="00657BFB">
      <w:pPr>
        <w:spacing w:after="0" w:line="276" w:lineRule="auto"/>
        <w:jc w:val="right"/>
        <w:rPr>
          <w:rFonts w:ascii="Times New Roman" w:eastAsia="Arial" w:hAnsi="Times New Roman" w:cs="Times New Roman"/>
          <w:bCs/>
          <w:sz w:val="20"/>
          <w:szCs w:val="20"/>
        </w:rPr>
      </w:pPr>
      <w:r w:rsidRPr="00E844D6">
        <w:rPr>
          <w:rFonts w:ascii="Times New Roman" w:eastAsia="Arial" w:hAnsi="Times New Roman" w:cs="Times New Roman"/>
          <w:bCs/>
          <w:sz w:val="20"/>
          <w:szCs w:val="20"/>
        </w:rPr>
        <w:t xml:space="preserve">Załącznik </w:t>
      </w:r>
      <w:r w:rsidRPr="00E844D6">
        <w:rPr>
          <w:rFonts w:ascii="Times New Roman" w:eastAsia="Arial" w:hAnsi="Times New Roman" w:cs="Times New Roman"/>
          <w:bCs/>
          <w:sz w:val="20"/>
          <w:szCs w:val="20"/>
        </w:rPr>
        <w:br/>
        <w:t xml:space="preserve">do rozporządzenia Ministra Zdrowia </w:t>
      </w:r>
      <w:r w:rsidRPr="00E844D6">
        <w:rPr>
          <w:rFonts w:ascii="Times New Roman" w:eastAsia="Arial" w:hAnsi="Times New Roman" w:cs="Times New Roman"/>
          <w:bCs/>
          <w:sz w:val="20"/>
          <w:szCs w:val="20"/>
        </w:rPr>
        <w:br/>
        <w:t>z dnia … (</w:t>
      </w:r>
      <w:r w:rsidR="0003589D" w:rsidRPr="00E844D6">
        <w:rPr>
          <w:rFonts w:ascii="Times New Roman" w:eastAsia="Arial" w:hAnsi="Times New Roman" w:cs="Times New Roman"/>
          <w:bCs/>
          <w:sz w:val="20"/>
          <w:szCs w:val="20"/>
        </w:rPr>
        <w:t xml:space="preserve">Dz. U. </w:t>
      </w:r>
      <w:r w:rsidRPr="00E844D6">
        <w:rPr>
          <w:rFonts w:ascii="Times New Roman" w:eastAsia="Arial" w:hAnsi="Times New Roman" w:cs="Times New Roman"/>
          <w:bCs/>
          <w:sz w:val="20"/>
          <w:szCs w:val="20"/>
        </w:rPr>
        <w:t>poz. …)</w:t>
      </w:r>
    </w:p>
    <w:p w14:paraId="7A4D6C49" w14:textId="77777777" w:rsidR="00161AD6" w:rsidRPr="00E844D6" w:rsidRDefault="00161AD6" w:rsidP="00657BFB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15614" w:type="dxa"/>
        <w:tblInd w:w="-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7"/>
        <w:gridCol w:w="2551"/>
        <w:gridCol w:w="1701"/>
        <w:gridCol w:w="10915"/>
      </w:tblGrid>
      <w:tr w:rsidR="00B35B0A" w:rsidRPr="00E844D6" w14:paraId="24243428" w14:textId="77777777" w:rsidTr="006078E0">
        <w:trPr>
          <w:trHeight w:val="352"/>
        </w:trPr>
        <w:tc>
          <w:tcPr>
            <w:tcW w:w="447" w:type="dxa"/>
            <w:vMerge w:val="restart"/>
          </w:tcPr>
          <w:p w14:paraId="0740156C" w14:textId="6B5AB179" w:rsidR="00B35B0A" w:rsidRPr="00E844D6" w:rsidRDefault="00325BB8" w:rsidP="00657BFB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7A6252" w:rsidRPr="00E844D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551" w:type="dxa"/>
            <w:vMerge w:val="restart"/>
          </w:tcPr>
          <w:p w14:paraId="4CC072AB" w14:textId="0B34CD29" w:rsidR="00CB5E25" w:rsidRPr="00E844D6" w:rsidRDefault="00644070" w:rsidP="00657BFB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440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37.821 </w:t>
            </w:r>
            <w:bookmarkStart w:id="0" w:name="_Hlk148002553"/>
            <w:r w:rsidR="00AC4C4A" w:rsidRPr="00E844D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Wszczepienie </w:t>
            </w:r>
            <w:proofErr w:type="spellStart"/>
            <w:r w:rsidR="00AC4C4A" w:rsidRPr="00E844D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przezcewnikowe</w:t>
            </w:r>
            <w:proofErr w:type="spellEnd"/>
            <w:r w:rsidR="00AC4C4A" w:rsidRPr="00E844D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="00AC4C4A" w:rsidRPr="00E844D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bezelektrodowego</w:t>
            </w:r>
            <w:proofErr w:type="spellEnd"/>
            <w:r w:rsidR="00AC4C4A" w:rsidRPr="00E844D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systemu do stymulacji jednojamowej</w:t>
            </w:r>
            <w:bookmarkEnd w:id="0"/>
          </w:p>
          <w:p w14:paraId="42ADD3E4" w14:textId="77777777" w:rsidR="00E844D6" w:rsidRPr="00E844D6" w:rsidRDefault="00E844D6" w:rsidP="00657BFB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68D6436C" w14:textId="2EA4537B" w:rsidR="00A937F7" w:rsidRDefault="00644070" w:rsidP="00657BFB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440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37.822</w:t>
            </w:r>
            <w:r w:rsidRPr="00644070" w:rsidDel="006440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="005411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="00A937F7" w:rsidRPr="00E844D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Wszczepienie </w:t>
            </w:r>
            <w:proofErr w:type="spellStart"/>
            <w:r w:rsidR="00A937F7" w:rsidRPr="00E844D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przezcewnikowe</w:t>
            </w:r>
            <w:proofErr w:type="spellEnd"/>
            <w:r w:rsidR="00A937F7" w:rsidRPr="00E844D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="00A937F7" w:rsidRPr="00E844D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bezelektrodowego</w:t>
            </w:r>
            <w:proofErr w:type="spellEnd"/>
            <w:r w:rsidR="00A937F7" w:rsidRPr="00E844D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systemu do stymulacji jednojamowej z</w:t>
            </w:r>
            <w:r w:rsidR="00125AA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  <w:r w:rsidR="00A937F7" w:rsidRPr="00E844D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możliwością </w:t>
            </w:r>
            <w:r w:rsidR="00DA131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st</w:t>
            </w:r>
            <w:r w:rsidR="00EE7E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e</w:t>
            </w:r>
            <w:r w:rsidR="00DA131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rowania</w:t>
            </w:r>
            <w:r w:rsidR="00A937F7" w:rsidRPr="00E844D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aktywności</w:t>
            </w:r>
            <w:r w:rsidR="001776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ą</w:t>
            </w:r>
            <w:r w:rsidR="00A937F7" w:rsidRPr="00E844D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przedsionków</w:t>
            </w:r>
          </w:p>
          <w:p w14:paraId="6FF85F1E" w14:textId="77777777" w:rsidR="00426DAE" w:rsidRDefault="00426DAE" w:rsidP="00657BFB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1DA27AB5" w14:textId="68A64B9B" w:rsidR="00426DAE" w:rsidRDefault="00426DAE" w:rsidP="00426DAE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17C4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37.86</w:t>
            </w:r>
            <w:r w:rsidRPr="00426D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Wymiana rozrusznika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Pr="00426D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jednojamowego</w:t>
            </w:r>
          </w:p>
          <w:p w14:paraId="5BD6F251" w14:textId="77777777" w:rsidR="00426DAE" w:rsidRDefault="00426DAE" w:rsidP="00426DAE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5F5C603B" w14:textId="74F0F301" w:rsidR="00426DAE" w:rsidRDefault="00426DAE" w:rsidP="00426DAE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426D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37.894 Usunięcie </w:t>
            </w:r>
            <w:proofErr w:type="spellStart"/>
            <w:r w:rsidRPr="00426D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bezelektrodowego</w:t>
            </w:r>
            <w:proofErr w:type="spellEnd"/>
            <w:r w:rsidRPr="00426D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systemu do stymulacji jednojamowej</w:t>
            </w:r>
          </w:p>
          <w:p w14:paraId="4C12379D" w14:textId="77777777" w:rsidR="00426DAE" w:rsidRPr="00426DAE" w:rsidRDefault="00426DAE" w:rsidP="00426DAE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34D878FC" w14:textId="77777777" w:rsidR="00EE7E95" w:rsidRDefault="00EE7E95" w:rsidP="00657BFB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40828F19" w14:textId="0FE2D360" w:rsidR="00EE7E95" w:rsidRPr="00E844D6" w:rsidRDefault="00EE7E95" w:rsidP="00657BF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16" w:type="dxa"/>
            <w:gridSpan w:val="2"/>
          </w:tcPr>
          <w:p w14:paraId="6BB89B21" w14:textId="77777777" w:rsidR="00B35B0A" w:rsidRPr="00E844D6" w:rsidRDefault="00B35B0A" w:rsidP="00657BFB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844D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A. Leczenie osób, które ukończyły 18. rok życia</w:t>
            </w:r>
          </w:p>
        </w:tc>
      </w:tr>
      <w:tr w:rsidR="0001413F" w:rsidRPr="00E844D6" w14:paraId="10E6E377" w14:textId="77777777" w:rsidTr="00A46E2A">
        <w:trPr>
          <w:trHeight w:val="822"/>
        </w:trPr>
        <w:tc>
          <w:tcPr>
            <w:tcW w:w="447" w:type="dxa"/>
            <w:vMerge/>
          </w:tcPr>
          <w:p w14:paraId="1BF19D0E" w14:textId="77777777" w:rsidR="00B35B0A" w:rsidRPr="00E844D6" w:rsidRDefault="00B35B0A" w:rsidP="00657BFB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14:paraId="1F22D03E" w14:textId="77777777" w:rsidR="00B35B0A" w:rsidRPr="00E844D6" w:rsidRDefault="00B35B0A" w:rsidP="00657BFB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59BB02B" w14:textId="77777777" w:rsidR="00B35B0A" w:rsidRPr="00E844D6" w:rsidRDefault="00B35B0A" w:rsidP="00657BF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</w:rPr>
              <w:t>Wymagania formalne</w:t>
            </w:r>
          </w:p>
        </w:tc>
        <w:tc>
          <w:tcPr>
            <w:tcW w:w="10915" w:type="dxa"/>
          </w:tcPr>
          <w:p w14:paraId="10C22CB4" w14:textId="2BEDD1D6" w:rsidR="00B35B0A" w:rsidRPr="00E844D6" w:rsidRDefault="002B7402" w:rsidP="0041446F">
            <w:pPr>
              <w:pStyle w:val="Akapitzlist"/>
              <w:numPr>
                <w:ilvl w:val="0"/>
                <w:numId w:val="10"/>
              </w:num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bookmarkStart w:id="1" w:name="_Hlk144286342"/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pracownia </w:t>
            </w:r>
            <w:r w:rsidR="00B35B0A"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zabiegow</w:t>
            </w:r>
            <w:r w:rsidR="00325BB8"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</w:t>
            </w:r>
            <w:r w:rsidR="00B35B0A"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:</w:t>
            </w:r>
            <w:r w:rsidR="00325BB8"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</w:p>
          <w:p w14:paraId="0439A905" w14:textId="65EDB7BB" w:rsidR="00B35B0A" w:rsidRPr="00E844D6" w:rsidRDefault="00B35B0A" w:rsidP="0041446F">
            <w:pPr>
              <w:pStyle w:val="Akapitzlist"/>
              <w:numPr>
                <w:ilvl w:val="0"/>
                <w:numId w:val="11"/>
              </w:num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zakład lub pracownia</w:t>
            </w:r>
            <w:r w:rsidR="00311115"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radiologii zabiegowej</w:t>
            </w:r>
            <w:r w:rsidR="007370C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,</w:t>
            </w: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lub</w:t>
            </w:r>
          </w:p>
          <w:p w14:paraId="3315DE10" w14:textId="5C3C50AA" w:rsidR="00B35B0A" w:rsidRPr="00E844D6" w:rsidRDefault="00B35B0A" w:rsidP="0041446F">
            <w:pPr>
              <w:pStyle w:val="Akapitzlist"/>
              <w:numPr>
                <w:ilvl w:val="0"/>
                <w:numId w:val="11"/>
              </w:num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pracownia </w:t>
            </w:r>
            <w:r w:rsidR="00311115"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hemodynamiki, lub</w:t>
            </w:r>
          </w:p>
          <w:p w14:paraId="68F4DCF5" w14:textId="4E6D2C7B" w:rsidR="00B35B0A" w:rsidRPr="00E844D6" w:rsidRDefault="00B35B0A" w:rsidP="0041446F">
            <w:pPr>
              <w:pStyle w:val="Akapitzlist"/>
              <w:numPr>
                <w:ilvl w:val="0"/>
                <w:numId w:val="11"/>
              </w:numPr>
              <w:spacing w:after="0" w:line="276" w:lineRule="auto"/>
              <w:ind w:left="714" w:hanging="3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pracownia </w:t>
            </w:r>
            <w:r w:rsidR="00311115"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elektrofizjologii, lub</w:t>
            </w:r>
          </w:p>
          <w:p w14:paraId="38DA7F91" w14:textId="17C5A576" w:rsidR="00A46E2A" w:rsidRPr="00E844D6" w:rsidRDefault="00A46E2A" w:rsidP="00A46E2A">
            <w:pPr>
              <w:pStyle w:val="Akapitzlist"/>
              <w:spacing w:after="0" w:line="276" w:lineRule="auto"/>
              <w:ind w:left="36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d)</w:t>
            </w:r>
            <w:r w:rsidR="00CA3E2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ab/>
            </w:r>
            <w:r w:rsidR="00B35B0A"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inna</w:t>
            </w:r>
            <w:r w:rsidR="00325BB8"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niż określona w lit. a</w:t>
            </w:r>
            <w:r w:rsidR="002B7402"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–</w:t>
            </w:r>
            <w:r w:rsidR="00325BB8"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</w:t>
            </w:r>
            <w:r w:rsidR="00B35B0A"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pracownia </w:t>
            </w:r>
            <w:r w:rsidR="00311115"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zabiegowa albo</w:t>
            </w:r>
            <w:r w:rsidR="00B35B0A"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sala operacyjna</w:t>
            </w:r>
            <w:r w:rsidR="00325BB8"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, albo sala hybrydowa</w:t>
            </w:r>
            <w:r w:rsidR="006407DB"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;</w:t>
            </w:r>
          </w:p>
          <w:p w14:paraId="420E43B7" w14:textId="44CCB49A" w:rsidR="00B17A51" w:rsidRPr="00E844D6" w:rsidRDefault="002212BF" w:rsidP="0041446F">
            <w:pPr>
              <w:pStyle w:val="Akapitzlist"/>
              <w:numPr>
                <w:ilvl w:val="0"/>
                <w:numId w:val="10"/>
              </w:num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oddział intensywnego nadzoru kardiologicznego (OINK)</w:t>
            </w:r>
            <w:r w:rsidR="00CF7D4E"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="002203DF"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z </w:t>
            </w:r>
            <w:r w:rsidR="002203DF" w:rsidRPr="00E844D6">
              <w:rPr>
                <w:rFonts w:ascii="Times New Roman" w:hAnsi="Times New Roman" w:cs="Times New Roman"/>
                <w:sz w:val="20"/>
                <w:szCs w:val="20"/>
              </w:rPr>
              <w:t xml:space="preserve">co najmniej </w:t>
            </w:r>
            <w:r w:rsidR="00A6309F" w:rsidRPr="00E844D6">
              <w:rPr>
                <w:rFonts w:ascii="Times New Roman" w:hAnsi="Times New Roman" w:cs="Times New Roman"/>
                <w:sz w:val="20"/>
                <w:szCs w:val="20"/>
              </w:rPr>
              <w:t>czterema</w:t>
            </w:r>
            <w:r w:rsidR="002203DF" w:rsidRPr="00E844D6">
              <w:rPr>
                <w:rFonts w:ascii="Times New Roman" w:hAnsi="Times New Roman" w:cs="Times New Roman"/>
                <w:sz w:val="20"/>
                <w:szCs w:val="20"/>
              </w:rPr>
              <w:t xml:space="preserve"> stanowiskami intensywnego nadzoru kardiologicznego</w:t>
            </w:r>
            <w:r w:rsidR="00A6309F" w:rsidRPr="00E844D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CF7D4E"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 lokalizacji</w:t>
            </w: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albo zapewnienie odpowiednich warunków w strukturze oddziału kardiologii; </w:t>
            </w:r>
          </w:p>
          <w:p w14:paraId="6ACC14A5" w14:textId="78AD867D" w:rsidR="00B17A51" w:rsidRPr="00E844D6" w:rsidRDefault="00B17A51" w:rsidP="0041446F">
            <w:pPr>
              <w:pStyle w:val="Akapitzlist"/>
              <w:numPr>
                <w:ilvl w:val="0"/>
                <w:numId w:val="10"/>
              </w:num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>blok operacyjny (całodobowa gotowość) w lokalizacji</w:t>
            </w:r>
            <w:r w:rsidR="00A6309F" w:rsidRPr="00E844D6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14:paraId="2E313988" w14:textId="5D151BF6" w:rsidR="00B17A51" w:rsidRPr="00E844D6" w:rsidRDefault="00B17A51" w:rsidP="0041446F">
            <w:pPr>
              <w:pStyle w:val="Akapitzlist"/>
              <w:numPr>
                <w:ilvl w:val="0"/>
                <w:numId w:val="10"/>
              </w:numPr>
              <w:spacing w:after="60"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>oddział kardiochirurgii w lokalizacji</w:t>
            </w:r>
            <w:r w:rsidR="00A6309F" w:rsidRPr="00E844D6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14:paraId="0828663D" w14:textId="566DFF27" w:rsidR="0052270F" w:rsidRPr="00E844D6" w:rsidRDefault="0052270F" w:rsidP="0041446F">
            <w:pPr>
              <w:pStyle w:val="Akapitzlist"/>
              <w:numPr>
                <w:ilvl w:val="0"/>
                <w:numId w:val="10"/>
              </w:num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poradnia kardiologiczna</w:t>
            </w:r>
            <w:r w:rsidR="00A6309F"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w lokalizacji lub dostępie.</w:t>
            </w:r>
            <w:bookmarkEnd w:id="1"/>
          </w:p>
        </w:tc>
      </w:tr>
      <w:tr w:rsidR="00EA06CA" w:rsidRPr="00E844D6" w14:paraId="0484B96D" w14:textId="77777777" w:rsidTr="00C62554">
        <w:trPr>
          <w:trHeight w:val="274"/>
        </w:trPr>
        <w:tc>
          <w:tcPr>
            <w:tcW w:w="447" w:type="dxa"/>
            <w:vMerge/>
          </w:tcPr>
          <w:p w14:paraId="15CDCB00" w14:textId="77777777" w:rsidR="00EA06CA" w:rsidRPr="00E844D6" w:rsidRDefault="00EA06CA" w:rsidP="00EA06CA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14:paraId="12F178EC" w14:textId="77777777" w:rsidR="00EA06CA" w:rsidRPr="00E844D6" w:rsidRDefault="00EA06CA" w:rsidP="00EA06CA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4B8B8DF" w14:textId="420787BE" w:rsidR="00EA06CA" w:rsidRPr="00E844D6" w:rsidRDefault="00EA06CA" w:rsidP="00EA06CA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</w:rPr>
              <w:t>Kryteria włączenia</w:t>
            </w:r>
          </w:p>
        </w:tc>
        <w:tc>
          <w:tcPr>
            <w:tcW w:w="10915" w:type="dxa"/>
          </w:tcPr>
          <w:p w14:paraId="40E98CE7" w14:textId="70EA3BEE" w:rsidR="00EC7DD3" w:rsidRPr="007A643A" w:rsidRDefault="00EC7DD3" w:rsidP="007A643A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 xml:space="preserve">Świadczenie </w:t>
            </w: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jest udzielane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świadczeniobiorcom, którzy ukończyli </w:t>
            </w: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</w:t>
            </w: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roku życia:</w:t>
            </w:r>
          </w:p>
          <w:p w14:paraId="0437FAD9" w14:textId="5CD953BA" w:rsidR="00EA06CA" w:rsidRPr="00E844D6" w:rsidRDefault="00EA06CA" w:rsidP="0041446F">
            <w:pPr>
              <w:pStyle w:val="Akapitzlist"/>
              <w:numPr>
                <w:ilvl w:val="0"/>
                <w:numId w:val="7"/>
              </w:num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>z</w:t>
            </w:r>
            <w:r w:rsidR="0064038A">
              <w:rPr>
                <w:rFonts w:ascii="Times New Roman" w:hAnsi="Times New Roman" w:cs="Times New Roman"/>
                <w:sz w:val="20"/>
                <w:szCs w:val="20"/>
              </w:rPr>
              <w:t xml:space="preserve"> następującymi </w:t>
            </w:r>
            <w:proofErr w:type="spellStart"/>
            <w:r w:rsidRPr="00E844D6">
              <w:rPr>
                <w:rFonts w:ascii="Times New Roman" w:hAnsi="Times New Roman" w:cs="Times New Roman"/>
                <w:sz w:val="20"/>
                <w:szCs w:val="20"/>
              </w:rPr>
              <w:t>rozpoznaniami</w:t>
            </w:r>
            <w:proofErr w:type="spellEnd"/>
            <w:r w:rsidRPr="00E844D6">
              <w:rPr>
                <w:rFonts w:ascii="Times New Roman" w:hAnsi="Times New Roman" w:cs="Times New Roman"/>
                <w:sz w:val="20"/>
                <w:szCs w:val="20"/>
              </w:rPr>
              <w:t xml:space="preserve"> chorobowymi ICD-10: </w:t>
            </w:r>
          </w:p>
          <w:p w14:paraId="16DA6624" w14:textId="2F0A7BEB" w:rsidR="0064038A" w:rsidRDefault="00EA06CA" w:rsidP="0041446F">
            <w:pPr>
              <w:pStyle w:val="Akapitzlist"/>
              <w:numPr>
                <w:ilvl w:val="0"/>
                <w:numId w:val="8"/>
              </w:num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>I44</w:t>
            </w:r>
            <w:r w:rsidR="0064038A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 xml:space="preserve"> – Blok przedsionkowo-komorowy</w:t>
            </w:r>
            <w:r w:rsidR="00A6423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A64232" w:rsidRPr="00A64232">
              <w:rPr>
                <w:rFonts w:ascii="Times New Roman" w:hAnsi="Times New Roman" w:cs="Times New Roman"/>
                <w:sz w:val="20"/>
                <w:szCs w:val="20"/>
              </w:rPr>
              <w:t>pierwszego stopnia</w:t>
            </w:r>
            <w:r w:rsidR="0064038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14:paraId="7D707C29" w14:textId="2E734A58" w:rsidR="00A64232" w:rsidRDefault="00A64232" w:rsidP="0041446F">
            <w:pPr>
              <w:pStyle w:val="Akapitzlist"/>
              <w:numPr>
                <w:ilvl w:val="0"/>
                <w:numId w:val="8"/>
              </w:num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I44.1 – </w:t>
            </w:r>
            <w:r w:rsidRPr="00A64232">
              <w:rPr>
                <w:rFonts w:ascii="Times New Roman" w:hAnsi="Times New Roman" w:cs="Times New Roman"/>
                <w:sz w:val="20"/>
                <w:szCs w:val="20"/>
              </w:rPr>
              <w:t>Blok przedsionkowo-komorowy drugiego stopnia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14:paraId="50043FAF" w14:textId="3D7E6B80" w:rsidR="00A64232" w:rsidRDefault="00A64232" w:rsidP="0041446F">
            <w:pPr>
              <w:pStyle w:val="Akapitzlist"/>
              <w:numPr>
                <w:ilvl w:val="0"/>
                <w:numId w:val="8"/>
              </w:num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I44.2 – </w:t>
            </w:r>
            <w:r w:rsidRPr="00A64232">
              <w:rPr>
                <w:rFonts w:ascii="Times New Roman" w:hAnsi="Times New Roman" w:cs="Times New Roman"/>
                <w:sz w:val="20"/>
                <w:szCs w:val="20"/>
              </w:rPr>
              <w:t>Blok przedsionkowo-komorowy zupełny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14:paraId="3C4EA58B" w14:textId="7F1208FE" w:rsidR="00A64232" w:rsidRDefault="00A64232" w:rsidP="0041446F">
            <w:pPr>
              <w:pStyle w:val="Akapitzlist"/>
              <w:numPr>
                <w:ilvl w:val="0"/>
                <w:numId w:val="8"/>
              </w:num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I44.3 – </w:t>
            </w:r>
            <w:r w:rsidRPr="00A64232">
              <w:rPr>
                <w:rFonts w:ascii="Times New Roman" w:hAnsi="Times New Roman" w:cs="Times New Roman"/>
                <w:sz w:val="20"/>
                <w:szCs w:val="20"/>
              </w:rPr>
              <w:t>Inne i nieokreślone bloki przedsionkowo-komorowe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14:paraId="7B5B2FB6" w14:textId="26C3A6A1" w:rsidR="00A64232" w:rsidRDefault="00A64232" w:rsidP="0041446F">
            <w:pPr>
              <w:pStyle w:val="Akapitzlist"/>
              <w:numPr>
                <w:ilvl w:val="0"/>
                <w:numId w:val="8"/>
              </w:num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I44.7 – </w:t>
            </w:r>
            <w:r w:rsidRPr="00A64232">
              <w:rPr>
                <w:rFonts w:ascii="Times New Roman" w:hAnsi="Times New Roman" w:cs="Times New Roman"/>
                <w:sz w:val="20"/>
                <w:szCs w:val="20"/>
              </w:rPr>
              <w:t xml:space="preserve">Blok lewej odnogi pęczka przedsionkowo-komorowego </w:t>
            </w:r>
            <w:proofErr w:type="spellStart"/>
            <w:r w:rsidRPr="00A64232">
              <w:rPr>
                <w:rFonts w:ascii="Times New Roman" w:hAnsi="Times New Roman" w:cs="Times New Roman"/>
                <w:sz w:val="20"/>
                <w:szCs w:val="20"/>
              </w:rPr>
              <w:t>Hisa</w:t>
            </w:r>
            <w:proofErr w:type="spellEnd"/>
            <w:r w:rsidRPr="00A64232">
              <w:rPr>
                <w:rFonts w:ascii="Times New Roman" w:hAnsi="Times New Roman" w:cs="Times New Roman"/>
                <w:sz w:val="20"/>
                <w:szCs w:val="20"/>
              </w:rPr>
              <w:t>, nieokreślony</w:t>
            </w:r>
            <w:r w:rsidR="007370C1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14:paraId="59783496" w14:textId="1B3F43F0" w:rsidR="00EA06CA" w:rsidRPr="007A643A" w:rsidRDefault="00EA06CA" w:rsidP="00A64232">
            <w:pPr>
              <w:pStyle w:val="Akapitzlist"/>
              <w:numPr>
                <w:ilvl w:val="0"/>
                <w:numId w:val="8"/>
              </w:num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643A">
              <w:rPr>
                <w:rFonts w:ascii="Times New Roman" w:hAnsi="Times New Roman" w:cs="Times New Roman"/>
                <w:sz w:val="20"/>
                <w:szCs w:val="20"/>
              </w:rPr>
              <w:t>I45</w:t>
            </w:r>
            <w:r w:rsidR="00A64232">
              <w:rPr>
                <w:rFonts w:ascii="Times New Roman" w:hAnsi="Times New Roman" w:cs="Times New Roman"/>
                <w:sz w:val="20"/>
                <w:szCs w:val="20"/>
              </w:rPr>
              <w:t>.8</w:t>
            </w:r>
            <w:r w:rsidRPr="007A643A">
              <w:rPr>
                <w:rFonts w:ascii="Times New Roman" w:hAnsi="Times New Roman" w:cs="Times New Roman"/>
                <w:sz w:val="20"/>
                <w:szCs w:val="20"/>
              </w:rPr>
              <w:t xml:space="preserve"> – Inne </w:t>
            </w:r>
            <w:r w:rsidR="00A64232">
              <w:rPr>
                <w:rFonts w:ascii="Times New Roman" w:hAnsi="Times New Roman" w:cs="Times New Roman"/>
                <w:sz w:val="20"/>
                <w:szCs w:val="20"/>
              </w:rPr>
              <w:t xml:space="preserve">określone </w:t>
            </w:r>
            <w:r w:rsidRPr="007A643A">
              <w:rPr>
                <w:rFonts w:ascii="Times New Roman" w:hAnsi="Times New Roman" w:cs="Times New Roman"/>
                <w:sz w:val="20"/>
                <w:szCs w:val="20"/>
              </w:rPr>
              <w:t xml:space="preserve">zaburzenia przewodnictwa, </w:t>
            </w:r>
          </w:p>
          <w:p w14:paraId="73864A9C" w14:textId="595DB2C0" w:rsidR="00EA06CA" w:rsidRPr="00E844D6" w:rsidRDefault="00EA06CA" w:rsidP="0041446F">
            <w:pPr>
              <w:pStyle w:val="Akapitzlist"/>
              <w:numPr>
                <w:ilvl w:val="0"/>
                <w:numId w:val="8"/>
              </w:num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 xml:space="preserve">I49.5 – Zespół chorej zatoki, </w:t>
            </w:r>
          </w:p>
          <w:p w14:paraId="01E94700" w14:textId="2E3088F3" w:rsidR="00EA06CA" w:rsidRPr="00E844D6" w:rsidRDefault="00EA06CA" w:rsidP="0041446F">
            <w:pPr>
              <w:pStyle w:val="Akapitzlist"/>
              <w:numPr>
                <w:ilvl w:val="0"/>
                <w:numId w:val="8"/>
              </w:num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 xml:space="preserve">I49.8 – Inne określone zaburzenia rytmu serca, </w:t>
            </w: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oraz</w:t>
            </w:r>
          </w:p>
          <w:p w14:paraId="6D557615" w14:textId="641144CA" w:rsidR="00EA06CA" w:rsidRPr="00E844D6" w:rsidRDefault="00EA06CA" w:rsidP="0041446F">
            <w:pPr>
              <w:pStyle w:val="Akapitzlist"/>
              <w:numPr>
                <w:ilvl w:val="0"/>
                <w:numId w:val="7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ze wskazaniem do stałej stymulacji serca i współwystępującymi dodatkowymi czynnikami</w:t>
            </w:r>
            <w:r w:rsidR="002E0ED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, które</w:t>
            </w: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utrudniają lub uniemożliwiają</w:t>
            </w:r>
            <w:r w:rsidR="002E0ED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przeprowadzenie tradycyjnego zabiegu</w:t>
            </w:r>
            <w:r w:rsidR="002E0ED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lub zwiększają ryzyko powikłań:</w:t>
            </w:r>
          </w:p>
          <w:p w14:paraId="029FEE7C" w14:textId="4DBF25DB" w:rsidR="00EA06CA" w:rsidRPr="00E844D6" w:rsidRDefault="00EA06CA" w:rsidP="007A643A">
            <w:pPr>
              <w:tabs>
                <w:tab w:val="left" w:pos="3402"/>
              </w:tabs>
              <w:spacing w:after="0" w:line="276" w:lineRule="auto"/>
              <w:ind w:left="644" w:hanging="28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a)</w:t>
            </w: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ab/>
              <w:t xml:space="preserve">brak lub utrudniony dostęp żylny lub </w:t>
            </w:r>
            <w:r w:rsidR="00541105"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koniecznoś</w:t>
            </w:r>
            <w:r w:rsidR="0054110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ć</w:t>
            </w:r>
            <w:r w:rsidR="00541105"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zachowania go na potrzeby innych procedur terapeutycznych</w:t>
            </w:r>
            <w:r w:rsidR="00CA3E2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,</w:t>
            </w: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</w:p>
          <w:p w14:paraId="4C8CAFFC" w14:textId="5409A340" w:rsidR="00EA06CA" w:rsidRPr="00E844D6" w:rsidRDefault="00EA06CA" w:rsidP="007A643A">
            <w:pPr>
              <w:tabs>
                <w:tab w:val="left" w:pos="3402"/>
              </w:tabs>
              <w:spacing w:after="0" w:line="276" w:lineRule="auto"/>
              <w:ind w:left="644" w:hanging="28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b)</w:t>
            </w: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ab/>
              <w:t>obecność cewników permanentnych lub portów naczyniowych</w:t>
            </w:r>
            <w:r w:rsidR="00CA3E2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,</w:t>
            </w:r>
          </w:p>
          <w:p w14:paraId="4C484571" w14:textId="10C8BC3F" w:rsidR="00EA06CA" w:rsidRPr="00E844D6" w:rsidRDefault="00EA06CA" w:rsidP="007A643A">
            <w:pPr>
              <w:tabs>
                <w:tab w:val="left" w:pos="3402"/>
              </w:tabs>
              <w:spacing w:after="0" w:line="276" w:lineRule="auto"/>
              <w:ind w:left="644" w:hanging="28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c)</w:t>
            </w: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ab/>
              <w:t>przebycie zabiegu naprawczego zastawki trójdzielnej</w:t>
            </w:r>
            <w:r w:rsidR="00CA3E2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,</w:t>
            </w:r>
          </w:p>
          <w:p w14:paraId="0B9CEA4D" w14:textId="391C1488" w:rsidR="00EA06CA" w:rsidRPr="00E844D6" w:rsidRDefault="00EA06CA" w:rsidP="007A643A">
            <w:pPr>
              <w:tabs>
                <w:tab w:val="left" w:pos="3402"/>
              </w:tabs>
              <w:spacing w:after="0" w:line="276" w:lineRule="auto"/>
              <w:ind w:left="644" w:hanging="28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d)</w:t>
            </w: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ab/>
              <w:t>stan po usunięciu elektrod i systemu stymulującego spowodowany wystąpieniem infekcji układu lub uszkodzeniem elementów układu</w:t>
            </w:r>
            <w:r w:rsidR="00CA3E2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</w:p>
          <w:p w14:paraId="1DD5552E" w14:textId="639FC685" w:rsidR="00EA06CA" w:rsidRPr="00E844D6" w:rsidRDefault="00EA06CA" w:rsidP="007A643A">
            <w:pPr>
              <w:spacing w:after="0" w:line="276" w:lineRule="auto"/>
              <w:ind w:left="644" w:hanging="28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e)</w:t>
            </w: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ab/>
              <w:t>narażenie na infekcję związane z prowadzonymi jednocześnie dializami, chemioterapią, radioterapią czy immunoterapią oraz deficytami odporności</w:t>
            </w:r>
            <w:r w:rsidR="00CA3E2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,</w:t>
            </w:r>
          </w:p>
          <w:p w14:paraId="1C318AF2" w14:textId="038FC2BF" w:rsidR="00EA06CA" w:rsidRPr="00E844D6" w:rsidRDefault="00EA06CA" w:rsidP="007A643A">
            <w:pPr>
              <w:spacing w:after="0" w:line="276" w:lineRule="auto"/>
              <w:ind w:left="644" w:hanging="28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f)</w:t>
            </w: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ab/>
              <w:t>choroby infekcyjne skóry, twardzina, niegojące się rany, przetoki skórne</w:t>
            </w:r>
            <w:r w:rsidR="00CA3E2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,</w:t>
            </w:r>
          </w:p>
          <w:p w14:paraId="33AC3976" w14:textId="3D2ED87A" w:rsidR="00EA06CA" w:rsidRPr="00E844D6" w:rsidRDefault="00EA06CA" w:rsidP="007A643A">
            <w:pPr>
              <w:spacing w:after="0" w:line="276" w:lineRule="auto"/>
              <w:ind w:left="644" w:hanging="28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g)</w:t>
            </w: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ab/>
              <w:t>inne przewlekłe infekcje, w tym kości</w:t>
            </w:r>
            <w:r w:rsidR="00CA3E2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,</w:t>
            </w:r>
          </w:p>
          <w:p w14:paraId="71252BA5" w14:textId="72998233" w:rsidR="00EA06CA" w:rsidRDefault="00EA06CA" w:rsidP="00C62554">
            <w:pPr>
              <w:spacing w:after="0" w:line="276" w:lineRule="auto"/>
              <w:ind w:left="641" w:hanging="28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h)</w:t>
            </w: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ab/>
              <w:t>deficyt intelektualny grożący uszkodzeniem loży układu tradycyjnego</w:t>
            </w:r>
            <w:r w:rsidR="00CA3E2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,</w:t>
            </w:r>
          </w:p>
          <w:p w14:paraId="4D991342" w14:textId="04EFB314" w:rsidR="00EA06CA" w:rsidRPr="00E844D6" w:rsidRDefault="00EA06CA" w:rsidP="00C62554">
            <w:pPr>
              <w:spacing w:after="0" w:line="276" w:lineRule="auto"/>
              <w:ind w:left="641" w:hanging="28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lastRenderedPageBreak/>
              <w:t>i)</w:t>
            </w:r>
            <w:r w:rsidR="00DD0EE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ab/>
            </w:r>
            <w:r w:rsidR="001C1E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brak możliwości lub utrudniona możliwość</w:t>
            </w: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="001C1E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leczenia innych schorzeń, w tym nowotworów.</w:t>
            </w:r>
          </w:p>
        </w:tc>
      </w:tr>
      <w:tr w:rsidR="00EA06CA" w:rsidRPr="00E844D6" w14:paraId="7D450980" w14:textId="77777777" w:rsidTr="00A46E2A">
        <w:trPr>
          <w:trHeight w:val="822"/>
        </w:trPr>
        <w:tc>
          <w:tcPr>
            <w:tcW w:w="447" w:type="dxa"/>
            <w:vMerge/>
          </w:tcPr>
          <w:p w14:paraId="227916A7" w14:textId="77777777" w:rsidR="00EA06CA" w:rsidRPr="00E844D6" w:rsidRDefault="00EA06CA" w:rsidP="00EA06CA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14:paraId="1A66CEB3" w14:textId="77777777" w:rsidR="00EA06CA" w:rsidRPr="00E844D6" w:rsidRDefault="00EA06CA" w:rsidP="00EA06CA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5146E2F" w14:textId="6A9221AA" w:rsidR="00EA06CA" w:rsidRPr="00E844D6" w:rsidRDefault="00EA06CA" w:rsidP="00EA06CA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</w:rPr>
              <w:t>Kryteria wyłączenia</w:t>
            </w:r>
          </w:p>
        </w:tc>
        <w:tc>
          <w:tcPr>
            <w:tcW w:w="10915" w:type="dxa"/>
          </w:tcPr>
          <w:p w14:paraId="03225D44" w14:textId="1FC1DC1F" w:rsidR="00EA06CA" w:rsidRPr="00E844D6" w:rsidRDefault="00EA06CA" w:rsidP="00EA06CA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Świadczenie nie jest udzielane </w:t>
            </w:r>
            <w:r w:rsidR="00271FA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świadczeniobiorcom</w:t>
            </w: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z:</w:t>
            </w:r>
          </w:p>
          <w:p w14:paraId="47073B9D" w14:textId="77777777" w:rsidR="00EA06CA" w:rsidRPr="00E844D6" w:rsidRDefault="00EA06CA" w:rsidP="0041446F">
            <w:pPr>
              <w:pStyle w:val="Default"/>
              <w:numPr>
                <w:ilvl w:val="0"/>
                <w:numId w:val="1"/>
              </w:numPr>
              <w:spacing w:line="276" w:lineRule="auto"/>
              <w:ind w:left="357" w:hanging="272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pl-PL"/>
              </w:rPr>
            </w:pPr>
            <w:r w:rsidRPr="00E844D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pl-PL"/>
              </w:rPr>
              <w:t xml:space="preserve">mechaniczną zastawką trójdzielną; </w:t>
            </w:r>
          </w:p>
          <w:p w14:paraId="2BD3F404" w14:textId="1A86F8E5" w:rsidR="00EA06CA" w:rsidRPr="00E844D6" w:rsidRDefault="00EA06CA" w:rsidP="0041446F">
            <w:pPr>
              <w:pStyle w:val="Default"/>
              <w:numPr>
                <w:ilvl w:val="0"/>
                <w:numId w:val="1"/>
              </w:numPr>
              <w:spacing w:line="276" w:lineRule="auto"/>
              <w:ind w:left="357" w:hanging="272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olbrzymią otyłością uniemożliwiającą komunikację telemetryczną z implantowanym urządzeniem na odległość ≤ 12,5 cm.</w:t>
            </w:r>
          </w:p>
        </w:tc>
      </w:tr>
      <w:tr w:rsidR="00EA06CA" w:rsidRPr="00E844D6" w14:paraId="5064259E" w14:textId="77777777" w:rsidTr="00A6309F">
        <w:trPr>
          <w:trHeight w:val="822"/>
        </w:trPr>
        <w:tc>
          <w:tcPr>
            <w:tcW w:w="447" w:type="dxa"/>
            <w:vMerge/>
          </w:tcPr>
          <w:p w14:paraId="3FC083BF" w14:textId="77777777" w:rsidR="00EA06CA" w:rsidRPr="00E844D6" w:rsidRDefault="00EA06CA" w:rsidP="00EA06CA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14:paraId="578B07AF" w14:textId="77777777" w:rsidR="00EA06CA" w:rsidRPr="00E844D6" w:rsidRDefault="00EA06CA" w:rsidP="00EA06CA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BB2A17D" w14:textId="4437110B" w:rsidR="00EA06CA" w:rsidRPr="00E844D6" w:rsidRDefault="00EA06CA" w:rsidP="00EA06CA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</w:rPr>
              <w:t>Personel</w:t>
            </w:r>
          </w:p>
        </w:tc>
        <w:tc>
          <w:tcPr>
            <w:tcW w:w="10915" w:type="dxa"/>
          </w:tcPr>
          <w:p w14:paraId="584C02AC" w14:textId="27CE42F5" w:rsidR="00EA06CA" w:rsidRPr="00E844D6" w:rsidRDefault="00EA06CA" w:rsidP="00EA06CA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>1)</w:t>
            </w:r>
            <w:r w:rsidR="0054110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>w trakcie zabiegu:</w:t>
            </w:r>
          </w:p>
          <w:p w14:paraId="4F71BC44" w14:textId="277C323B" w:rsidR="00572AF3" w:rsidRPr="00E844D6" w:rsidRDefault="00EA06CA" w:rsidP="00E844D6">
            <w:pPr>
              <w:spacing w:after="0" w:line="276" w:lineRule="auto"/>
              <w:ind w:left="568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>a)</w:t>
            </w: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2 lekarzy </w:t>
            </w:r>
            <w:bookmarkStart w:id="2" w:name="_Hlk148003371"/>
            <w:r w:rsidRPr="00E844D6">
              <w:rPr>
                <w:rFonts w:ascii="Times New Roman" w:hAnsi="Times New Roman" w:cs="Times New Roman"/>
                <w:sz w:val="20"/>
                <w:szCs w:val="20"/>
              </w:rPr>
              <w:t>specjalistów w dziedzinie kardiologii</w:t>
            </w:r>
            <w:bookmarkEnd w:id="2"/>
            <w:r w:rsidRPr="00E844D6">
              <w:rPr>
                <w:rFonts w:ascii="Times New Roman" w:hAnsi="Times New Roman" w:cs="Times New Roman"/>
                <w:sz w:val="20"/>
                <w:szCs w:val="20"/>
              </w:rPr>
              <w:t xml:space="preserve">, w tym </w:t>
            </w:r>
            <w:r w:rsidR="00206DDB">
              <w:rPr>
                <w:rFonts w:ascii="Times New Roman" w:hAnsi="Times New Roman" w:cs="Times New Roman"/>
                <w:sz w:val="20"/>
                <w:szCs w:val="20"/>
              </w:rPr>
              <w:t>co</w:t>
            </w:r>
            <w:r w:rsidR="00206DDB" w:rsidRPr="00E844D6">
              <w:rPr>
                <w:rFonts w:ascii="Times New Roman" w:hAnsi="Times New Roman" w:cs="Times New Roman"/>
                <w:sz w:val="20"/>
                <w:szCs w:val="20"/>
              </w:rPr>
              <w:t xml:space="preserve"> najmniej</w:t>
            </w:r>
            <w:r w:rsidR="00572AF3" w:rsidRPr="00E844D6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14:paraId="770F52AD" w14:textId="0661F6F9" w:rsidR="00EA06CA" w:rsidRPr="007A643A" w:rsidRDefault="00EA06CA" w:rsidP="00690A05">
            <w:pPr>
              <w:pStyle w:val="Akapitzlist"/>
              <w:numPr>
                <w:ilvl w:val="0"/>
                <w:numId w:val="13"/>
              </w:numPr>
              <w:spacing w:after="0" w:line="276" w:lineRule="auto"/>
              <w:ind w:left="92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 xml:space="preserve">1 </w:t>
            </w:r>
            <w:bookmarkStart w:id="3" w:name="_Hlk148003344"/>
            <w:r w:rsidR="00572AF3" w:rsidRPr="00E844D6">
              <w:rPr>
                <w:rFonts w:ascii="Times New Roman" w:hAnsi="Times New Roman" w:cs="Times New Roman"/>
                <w:sz w:val="20"/>
                <w:szCs w:val="20"/>
              </w:rPr>
              <w:t xml:space="preserve">ekspert lub </w:t>
            </w: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 xml:space="preserve">operator </w:t>
            </w:r>
            <w:r w:rsidR="00B60BDD" w:rsidRPr="00E844D6">
              <w:rPr>
                <w:rFonts w:ascii="Times New Roman" w:hAnsi="Times New Roman" w:cs="Times New Roman"/>
                <w:sz w:val="20"/>
                <w:szCs w:val="20"/>
              </w:rPr>
              <w:t>posiadający certyfikat</w:t>
            </w:r>
            <w:r w:rsidR="00347F3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47F38" w:rsidRPr="00347F38">
              <w:rPr>
                <w:rFonts w:ascii="Times New Roman" w:hAnsi="Times New Roman" w:cs="Times New Roman"/>
                <w:sz w:val="20"/>
                <w:szCs w:val="20"/>
              </w:rPr>
              <w:t xml:space="preserve">Polskiego Towarzystwa Kardiologicznego lub </w:t>
            </w:r>
            <w:r w:rsidR="00467047">
              <w:rPr>
                <w:rFonts w:ascii="Times New Roman" w:hAnsi="Times New Roman" w:cs="Times New Roman"/>
                <w:sz w:val="20"/>
                <w:szCs w:val="20"/>
              </w:rPr>
              <w:t xml:space="preserve">certyfikat </w:t>
            </w:r>
            <w:proofErr w:type="spellStart"/>
            <w:r w:rsidR="00347F38" w:rsidRPr="00347F38">
              <w:rPr>
                <w:rFonts w:ascii="Times New Roman" w:hAnsi="Times New Roman" w:cs="Times New Roman"/>
                <w:sz w:val="20"/>
                <w:szCs w:val="20"/>
              </w:rPr>
              <w:t>European</w:t>
            </w:r>
            <w:proofErr w:type="spellEnd"/>
            <w:r w:rsidR="00347F38" w:rsidRPr="00347F3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347F38" w:rsidRPr="00347F38">
              <w:rPr>
                <w:rFonts w:ascii="Times New Roman" w:hAnsi="Times New Roman" w:cs="Times New Roman"/>
                <w:sz w:val="20"/>
                <w:szCs w:val="20"/>
              </w:rPr>
              <w:t>Heart</w:t>
            </w:r>
            <w:proofErr w:type="spellEnd"/>
            <w:r w:rsidR="00347F38" w:rsidRPr="00347F3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347F38" w:rsidRPr="00347F38">
              <w:rPr>
                <w:rFonts w:ascii="Times New Roman" w:hAnsi="Times New Roman" w:cs="Times New Roman"/>
                <w:sz w:val="20"/>
                <w:szCs w:val="20"/>
              </w:rPr>
              <w:t>Rhythm</w:t>
            </w:r>
            <w:proofErr w:type="spellEnd"/>
            <w:r w:rsidR="00347F38" w:rsidRPr="00347F3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347F38" w:rsidRPr="00347F38">
              <w:rPr>
                <w:rFonts w:ascii="Times New Roman" w:hAnsi="Times New Roman" w:cs="Times New Roman"/>
                <w:sz w:val="20"/>
                <w:szCs w:val="20"/>
              </w:rPr>
              <w:t>Association</w:t>
            </w:r>
            <w:proofErr w:type="spellEnd"/>
            <w:r w:rsidR="00347F38">
              <w:rPr>
                <w:rFonts w:ascii="Times New Roman" w:hAnsi="Times New Roman" w:cs="Times New Roman"/>
                <w:sz w:val="20"/>
                <w:szCs w:val="20"/>
              </w:rPr>
              <w:t>, lub</w:t>
            </w:r>
            <w:r w:rsidR="00690A05" w:rsidRPr="00E844D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47F38">
              <w:rPr>
                <w:rFonts w:ascii="Times New Roman" w:hAnsi="Times New Roman" w:cs="Times New Roman"/>
                <w:sz w:val="20"/>
                <w:szCs w:val="20"/>
              </w:rPr>
              <w:t xml:space="preserve">certyfikat </w:t>
            </w:r>
            <w:r w:rsidR="00690A05">
              <w:rPr>
                <w:rFonts w:ascii="Times New Roman" w:hAnsi="Times New Roman" w:cs="Times New Roman"/>
                <w:sz w:val="20"/>
                <w:szCs w:val="20"/>
              </w:rPr>
              <w:t xml:space="preserve">umiejętności zawodowej – </w:t>
            </w:r>
            <w:r w:rsidR="00690A05" w:rsidRPr="007A643A">
              <w:rPr>
                <w:rFonts w:ascii="Times New Roman" w:hAnsi="Times New Roman" w:cs="Times New Roman"/>
                <w:sz w:val="20"/>
                <w:szCs w:val="20"/>
              </w:rPr>
              <w:t>elektroterapi</w:t>
            </w:r>
            <w:r w:rsidR="00690A05">
              <w:rPr>
                <w:rFonts w:ascii="Times New Roman" w:hAnsi="Times New Roman" w:cs="Times New Roman"/>
                <w:sz w:val="20"/>
                <w:szCs w:val="20"/>
              </w:rPr>
              <w:t>a kardiologiczna (kod umiejętności zawodowej 014)</w:t>
            </w:r>
            <w:r w:rsidR="00760569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C702A0" w:rsidRPr="007A643A">
              <w:rPr>
                <w:rFonts w:ascii="Times New Roman" w:hAnsi="Times New Roman" w:cs="Times New Roman"/>
                <w:sz w:val="20"/>
                <w:szCs w:val="20"/>
              </w:rPr>
              <w:t xml:space="preserve">lub </w:t>
            </w:r>
            <w:r w:rsidR="00572AF3" w:rsidRPr="007A643A">
              <w:rPr>
                <w:rFonts w:ascii="Times New Roman" w:hAnsi="Times New Roman" w:cs="Times New Roman"/>
                <w:sz w:val="20"/>
                <w:szCs w:val="20"/>
              </w:rPr>
              <w:t>równoważn</w:t>
            </w:r>
            <w:r w:rsidR="00B60BDD" w:rsidRPr="007A643A">
              <w:rPr>
                <w:rFonts w:ascii="Times New Roman" w:hAnsi="Times New Roman" w:cs="Times New Roman"/>
                <w:sz w:val="20"/>
                <w:szCs w:val="20"/>
              </w:rPr>
              <w:t>y</w:t>
            </w:r>
            <w:r w:rsidR="00C702A0" w:rsidRPr="007A643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47F38">
              <w:rPr>
                <w:rFonts w:ascii="Times New Roman" w:hAnsi="Times New Roman" w:cs="Times New Roman"/>
                <w:sz w:val="20"/>
                <w:szCs w:val="20"/>
              </w:rPr>
              <w:t xml:space="preserve">certyfikat </w:t>
            </w:r>
            <w:r w:rsidR="00C702A0" w:rsidRPr="007A643A">
              <w:rPr>
                <w:rFonts w:ascii="Times New Roman" w:hAnsi="Times New Roman" w:cs="Times New Roman"/>
                <w:sz w:val="20"/>
                <w:szCs w:val="20"/>
              </w:rPr>
              <w:t>potwierdzon</w:t>
            </w:r>
            <w:r w:rsidR="00B60BDD" w:rsidRPr="007A643A">
              <w:rPr>
                <w:rFonts w:ascii="Times New Roman" w:hAnsi="Times New Roman" w:cs="Times New Roman"/>
                <w:sz w:val="20"/>
                <w:szCs w:val="20"/>
              </w:rPr>
              <w:t>y</w:t>
            </w:r>
            <w:r w:rsidR="00C702A0" w:rsidRPr="007A643A">
              <w:rPr>
                <w:rFonts w:ascii="Times New Roman" w:hAnsi="Times New Roman" w:cs="Times New Roman"/>
                <w:sz w:val="20"/>
                <w:szCs w:val="20"/>
              </w:rPr>
              <w:t xml:space="preserve"> przez </w:t>
            </w:r>
            <w:r w:rsidR="00760569">
              <w:rPr>
                <w:rFonts w:ascii="Times New Roman" w:hAnsi="Times New Roman" w:cs="Times New Roman"/>
                <w:sz w:val="20"/>
                <w:szCs w:val="20"/>
              </w:rPr>
              <w:t>k</w:t>
            </w:r>
            <w:r w:rsidR="00572AF3" w:rsidRPr="007A643A">
              <w:rPr>
                <w:rFonts w:ascii="Times New Roman" w:hAnsi="Times New Roman" w:cs="Times New Roman"/>
                <w:sz w:val="20"/>
                <w:szCs w:val="20"/>
              </w:rPr>
              <w:t>onsultanta</w:t>
            </w:r>
            <w:r w:rsidR="00C702A0" w:rsidRPr="007A643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60569">
              <w:rPr>
                <w:rFonts w:ascii="Times New Roman" w:hAnsi="Times New Roman" w:cs="Times New Roman"/>
                <w:sz w:val="20"/>
                <w:szCs w:val="20"/>
              </w:rPr>
              <w:t>k</w:t>
            </w:r>
            <w:r w:rsidR="00C702A0" w:rsidRPr="007A643A">
              <w:rPr>
                <w:rFonts w:ascii="Times New Roman" w:hAnsi="Times New Roman" w:cs="Times New Roman"/>
                <w:sz w:val="20"/>
                <w:szCs w:val="20"/>
              </w:rPr>
              <w:t>rajowego w dziedzinie kardiologii</w:t>
            </w:r>
            <w:bookmarkEnd w:id="3"/>
            <w:r w:rsidRPr="007A643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347F3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05309093" w14:textId="64DE5697" w:rsidR="00B60BDD" w:rsidRPr="00E844D6" w:rsidRDefault="00B60BDD" w:rsidP="0041446F">
            <w:pPr>
              <w:pStyle w:val="Akapitzlist"/>
              <w:numPr>
                <w:ilvl w:val="0"/>
                <w:numId w:val="13"/>
              </w:numPr>
              <w:spacing w:after="0" w:line="276" w:lineRule="auto"/>
              <w:ind w:left="92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 xml:space="preserve">1 </w:t>
            </w:r>
            <w:r w:rsidR="007370C1">
              <w:rPr>
                <w:rFonts w:ascii="Times New Roman" w:hAnsi="Times New Roman" w:cs="Times New Roman"/>
                <w:sz w:val="20"/>
                <w:szCs w:val="20"/>
              </w:rPr>
              <w:t xml:space="preserve">lekarz </w:t>
            </w: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>posiadający ukończone szkolenie przeprowadzone przez producenta</w:t>
            </w:r>
            <w:r w:rsidR="00760569">
              <w:rPr>
                <w:rFonts w:ascii="Times New Roman" w:hAnsi="Times New Roman" w:cs="Times New Roman"/>
                <w:sz w:val="20"/>
                <w:szCs w:val="20"/>
              </w:rPr>
              <w:t xml:space="preserve"> systemu do stymulacji jednojamowej</w:t>
            </w: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 xml:space="preserve"> lub równoważne potwierdzone stosownym certyfikatem</w:t>
            </w:r>
            <w:r w:rsidR="00CA3E2C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14:paraId="0A6A61A6" w14:textId="77777777" w:rsidR="00964B66" w:rsidRDefault="00EA06CA" w:rsidP="002A058C">
            <w:pPr>
              <w:spacing w:after="0" w:line="276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>b)</w:t>
            </w: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pielęgniarka posiadająca co najmniej dwuletnie udokumentowane doświadczenie w asystowaniu przy zabiegach implantacji urządzeń wszczepialnych</w:t>
            </w:r>
            <w:r w:rsidR="00964B6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,</w:t>
            </w:r>
          </w:p>
          <w:p w14:paraId="3FB62B3C" w14:textId="6A0E9E62" w:rsidR="00EA06CA" w:rsidRPr="007A643A" w:rsidRDefault="00964B66" w:rsidP="002A058C">
            <w:pPr>
              <w:pStyle w:val="Akapitzlist"/>
              <w:numPr>
                <w:ilvl w:val="0"/>
                <w:numId w:val="36"/>
              </w:numPr>
              <w:spacing w:after="0" w:line="276" w:lineRule="auto"/>
              <w:ind w:left="568" w:hanging="28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64B6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technik </w:t>
            </w:r>
            <w:proofErr w:type="spellStart"/>
            <w:r w:rsidRPr="00964B6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elektroradiolog</w:t>
            </w:r>
            <w:proofErr w:type="spellEnd"/>
            <w:r w:rsidR="00CA3E2C" w:rsidRPr="007A643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;</w:t>
            </w:r>
          </w:p>
          <w:p w14:paraId="2B889D63" w14:textId="19FB6BD3" w:rsidR="00EA06CA" w:rsidRPr="00E844D6" w:rsidRDefault="00EA06CA" w:rsidP="00EA06CA">
            <w:pPr>
              <w:spacing w:after="0" w:line="276" w:lineRule="auto"/>
              <w:ind w:left="377" w:hanging="37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>2) OINK</w:t>
            </w:r>
            <w:r w:rsidR="00CA3E2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>(stanowisko ordynatora lub lekarza kierującego oddziałem może być łączone ze stanowiskiem ordynatora lub lekarza kierującego oddziałem kardiologii):</w:t>
            </w:r>
          </w:p>
          <w:p w14:paraId="1EC0AE51" w14:textId="77777777" w:rsidR="00EA06CA" w:rsidRPr="00E844D6" w:rsidRDefault="00EA06CA" w:rsidP="00E844D6">
            <w:pPr>
              <w:spacing w:after="0" w:line="276" w:lineRule="auto"/>
              <w:ind w:left="754" w:hanging="37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>a)</w:t>
            </w: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ab/>
              <w:t>lekarze: zapewnienie wyodrębnionej całodobowej opieki lekarskiej we wszystkie dni tygodnia przez:</w:t>
            </w:r>
          </w:p>
          <w:p w14:paraId="60EC22A1" w14:textId="55DBB2B2" w:rsidR="00EA06CA" w:rsidRPr="00E844D6" w:rsidRDefault="00EA06CA" w:rsidP="0041446F">
            <w:pPr>
              <w:pStyle w:val="Akapitzlist"/>
              <w:numPr>
                <w:ilvl w:val="0"/>
                <w:numId w:val="24"/>
              </w:numPr>
              <w:spacing w:after="0"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>specjalistę w dziedzinie kardiologii lub</w:t>
            </w:r>
          </w:p>
          <w:p w14:paraId="5DF96615" w14:textId="42455FA5" w:rsidR="00EA06CA" w:rsidRPr="00E844D6" w:rsidRDefault="00EA06CA" w:rsidP="0041446F">
            <w:pPr>
              <w:pStyle w:val="Akapitzlist"/>
              <w:numPr>
                <w:ilvl w:val="0"/>
                <w:numId w:val="24"/>
              </w:numPr>
              <w:spacing w:after="0"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>specjalistę w dziedzinie chorób wewnętrznych w trakcie specjalizacji z kardiologii albo</w:t>
            </w:r>
          </w:p>
          <w:p w14:paraId="43CE2D8A" w14:textId="077A68F0" w:rsidR="00EA06CA" w:rsidRPr="00E844D6" w:rsidRDefault="00EA06CA" w:rsidP="0041446F">
            <w:pPr>
              <w:pStyle w:val="Akapitzlist"/>
              <w:numPr>
                <w:ilvl w:val="0"/>
                <w:numId w:val="24"/>
              </w:numPr>
              <w:spacing w:after="0"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>lekarza w trakcie specjalizacji z kardiologii</w:t>
            </w:r>
            <w:r w:rsidR="00760569">
              <w:rPr>
                <w:rFonts w:ascii="Times New Roman" w:hAnsi="Times New Roman" w:cs="Times New Roman"/>
                <w:sz w:val="20"/>
                <w:szCs w:val="20"/>
              </w:rPr>
              <w:t xml:space="preserve">, jeżeli </w:t>
            </w: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>w oddziale kardiologii jednocześnie pełni dyżur specjalista w</w:t>
            </w:r>
            <w:r w:rsidR="0058791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>dziedzinie kardiologii</w:t>
            </w:r>
            <w:r w:rsidR="00D63165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14:paraId="5DAD3E36" w14:textId="1181346A" w:rsidR="00EA06CA" w:rsidRPr="00E844D6" w:rsidRDefault="00EA06CA" w:rsidP="00E844D6">
            <w:pPr>
              <w:spacing w:after="0" w:line="276" w:lineRule="auto"/>
              <w:ind w:left="748" w:hanging="37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>b)</w:t>
            </w: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pielęgniarki: równoważnik co najmniej 1 etatu na jedno łóżko intensywnego nadzoru kardiologicznego, w tym co najmniej jedna na każdej zmianie posiadająca co najmniej 5-letni staż pracy w OINK lub </w:t>
            </w:r>
            <w:proofErr w:type="spellStart"/>
            <w:r w:rsidRPr="00E844D6">
              <w:rPr>
                <w:rFonts w:ascii="Times New Roman" w:hAnsi="Times New Roman" w:cs="Times New Roman"/>
                <w:sz w:val="20"/>
                <w:szCs w:val="20"/>
              </w:rPr>
              <w:t>OAiIT</w:t>
            </w:r>
            <w:proofErr w:type="spellEnd"/>
            <w:r w:rsidR="00D63165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14:paraId="5EE9F4E0" w14:textId="21073CE6" w:rsidR="00EA06CA" w:rsidRPr="00E844D6" w:rsidRDefault="00EA06CA" w:rsidP="00A60E1D">
            <w:pPr>
              <w:spacing w:after="0" w:line="276" w:lineRule="auto"/>
              <w:ind w:left="323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>3)</w:t>
            </w:r>
            <w:r w:rsidR="00D63165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>pozostałe wymagania:</w:t>
            </w:r>
            <w:r w:rsidR="00D6316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>lekarz specjalista w dziedzinie anestezjologii</w:t>
            </w:r>
            <w:r w:rsidR="002E0ED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>lub anestezjologii i reanimacji, lub anestezjologii i</w:t>
            </w:r>
            <w:r w:rsidR="00B72EC8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>intensywnej terapii – w lokalizacji</w:t>
            </w:r>
            <w:r w:rsidR="00710BCE" w:rsidRPr="00E844D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EA06CA" w:rsidRPr="00E844D6" w14:paraId="160623F3" w14:textId="77777777" w:rsidTr="00E844D6">
        <w:trPr>
          <w:trHeight w:val="822"/>
        </w:trPr>
        <w:tc>
          <w:tcPr>
            <w:tcW w:w="447" w:type="dxa"/>
            <w:vMerge/>
          </w:tcPr>
          <w:p w14:paraId="2FFA08FF" w14:textId="77777777" w:rsidR="00EA06CA" w:rsidRPr="00E844D6" w:rsidRDefault="00EA06CA" w:rsidP="00EA06CA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14:paraId="2637DB7C" w14:textId="77777777" w:rsidR="00EA06CA" w:rsidRPr="00E844D6" w:rsidRDefault="00EA06CA" w:rsidP="00EA06CA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7EBDB0B" w14:textId="35A220FA" w:rsidR="00EA06CA" w:rsidRPr="00E844D6" w:rsidRDefault="00EA06CA" w:rsidP="00EA06CA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</w:rPr>
              <w:t>Wyposażenie w sprzęt i aparaturę medyczną</w:t>
            </w:r>
          </w:p>
        </w:tc>
        <w:tc>
          <w:tcPr>
            <w:tcW w:w="10915" w:type="dxa"/>
          </w:tcPr>
          <w:p w14:paraId="6CA16C26" w14:textId="6F862AE1" w:rsidR="00EA06CA" w:rsidRPr="00E844D6" w:rsidRDefault="00EA06CA" w:rsidP="00EA06CA">
            <w:pPr>
              <w:pStyle w:val="Akapitzlist"/>
              <w:spacing w:after="0" w:line="276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bookmarkStart w:id="4" w:name="_Hlk144291488"/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1) pracownia zabiegowa:</w:t>
            </w:r>
          </w:p>
          <w:p w14:paraId="418A37F7" w14:textId="77777777" w:rsidR="00467047" w:rsidRDefault="00EA06CA" w:rsidP="005649C6">
            <w:pPr>
              <w:pStyle w:val="Akapitzlist"/>
              <w:numPr>
                <w:ilvl w:val="0"/>
                <w:numId w:val="12"/>
              </w:num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stacjonarny </w:t>
            </w:r>
            <w:proofErr w:type="spellStart"/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angiokardiograf</w:t>
            </w:r>
            <w:proofErr w:type="spellEnd"/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cyfrowy z możliwością analizy ilościowej (QCA), pozwalający uzyskiwać obrazy w projekcjach skośnych, umożliwiający łatwe zarządzanie obrazami w czasie rzeczywistym, z pamięci</w:t>
            </w:r>
            <w:r w:rsidR="0076056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ą</w:t>
            </w: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aparatu oraz posiadający funkcje:</w:t>
            </w:r>
          </w:p>
          <w:p w14:paraId="02F74C92" w14:textId="74BE5275" w:rsidR="00760569" w:rsidRDefault="005649C6" w:rsidP="00467047">
            <w:pPr>
              <w:pStyle w:val="Akapitzlist"/>
              <w:spacing w:after="0" w:line="276" w:lineRule="auto"/>
              <w:ind w:left="1025" w:hanging="30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–</w:t>
            </w:r>
            <w:r w:rsidR="004670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ab/>
            </w:r>
            <w:r w:rsidR="00EA06CA"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nagrywania obrazu w ruchu, </w:t>
            </w:r>
          </w:p>
          <w:p w14:paraId="7B070F61" w14:textId="541AA186" w:rsidR="00760569" w:rsidRDefault="005649C6" w:rsidP="00467047">
            <w:pPr>
              <w:spacing w:after="0" w:line="276" w:lineRule="auto"/>
              <w:ind w:left="1025" w:hanging="30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–</w:t>
            </w:r>
            <w:r w:rsidR="004670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ab/>
            </w:r>
            <w:r w:rsidR="00EA06CA" w:rsidRPr="007A643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zwiększenia powiększenia nagranej treści</w:t>
            </w:r>
            <w:r w:rsidR="00760569" w:rsidRPr="007A643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,</w:t>
            </w:r>
          </w:p>
          <w:p w14:paraId="4F6963CA" w14:textId="28C38F6A" w:rsidR="0041446F" w:rsidRPr="007A643A" w:rsidRDefault="005649C6" w:rsidP="00467047">
            <w:pPr>
              <w:spacing w:after="0" w:line="276" w:lineRule="auto"/>
              <w:ind w:left="1025" w:hanging="30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–</w:t>
            </w:r>
            <w:r w:rsidR="004670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ab/>
            </w:r>
            <w:r w:rsidR="00EA06CA" w:rsidRPr="007A643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zwolnienia obrazowania nagrania</w:t>
            </w:r>
            <w:r w:rsidR="00D63165" w:rsidRPr="007A643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,</w:t>
            </w:r>
          </w:p>
          <w:p w14:paraId="28092B73" w14:textId="7E585054" w:rsidR="00EA06CA" w:rsidRPr="007A643A" w:rsidRDefault="00EA06CA" w:rsidP="00B330E0">
            <w:pPr>
              <w:pStyle w:val="Akapitzlist"/>
              <w:numPr>
                <w:ilvl w:val="0"/>
                <w:numId w:val="12"/>
              </w:numPr>
              <w:spacing w:after="0"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1446F">
              <w:rPr>
                <w:rFonts w:ascii="Times New Roman" w:hAnsi="Times New Roman" w:cs="Times New Roman"/>
                <w:sz w:val="20"/>
                <w:szCs w:val="20"/>
              </w:rPr>
              <w:t xml:space="preserve">zestaw do wszczepiania urządzeń </w:t>
            </w:r>
            <w:proofErr w:type="spellStart"/>
            <w:r w:rsidRPr="0041446F">
              <w:rPr>
                <w:rFonts w:ascii="Times New Roman" w:hAnsi="Times New Roman" w:cs="Times New Roman"/>
                <w:sz w:val="20"/>
                <w:szCs w:val="20"/>
              </w:rPr>
              <w:t>przezżylnych</w:t>
            </w:r>
            <w:proofErr w:type="spellEnd"/>
            <w:r w:rsidRPr="0041446F">
              <w:rPr>
                <w:rFonts w:ascii="Times New Roman" w:hAnsi="Times New Roman" w:cs="Times New Roman"/>
                <w:sz w:val="20"/>
                <w:szCs w:val="20"/>
              </w:rPr>
              <w:t xml:space="preserve"> do elektroterapii</w:t>
            </w:r>
            <w:r w:rsidR="00760569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14:paraId="39D55ADC" w14:textId="40818B1A" w:rsidR="00EA06CA" w:rsidRPr="00E844D6" w:rsidRDefault="00EA06CA" w:rsidP="0041446F">
            <w:pPr>
              <w:pStyle w:val="Akapitzlist"/>
              <w:numPr>
                <w:ilvl w:val="0"/>
                <w:numId w:val="12"/>
              </w:num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programator układów stymulujących kompatybilny ze wszczepianymi urządzeniami</w:t>
            </w:r>
            <w:r w:rsidR="00D6316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,</w:t>
            </w:r>
          </w:p>
          <w:p w14:paraId="490B6FAE" w14:textId="44C22D33" w:rsidR="00EA06CA" w:rsidRPr="00E844D6" w:rsidRDefault="00EA06CA" w:rsidP="0041446F">
            <w:pPr>
              <w:pStyle w:val="Akapitzlist"/>
              <w:numPr>
                <w:ilvl w:val="0"/>
                <w:numId w:val="12"/>
              </w:num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stymulator zewnętrzny z zestawem elektrod </w:t>
            </w:r>
            <w:proofErr w:type="spellStart"/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endokawitarnych</w:t>
            </w:r>
            <w:proofErr w:type="spellEnd"/>
            <w:r w:rsidR="00D6316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,</w:t>
            </w:r>
          </w:p>
          <w:p w14:paraId="56C8442C" w14:textId="684CE5AD" w:rsidR="00EA06CA" w:rsidRPr="00E844D6" w:rsidRDefault="00EA06CA" w:rsidP="0041446F">
            <w:pPr>
              <w:pStyle w:val="Akapitzlist"/>
              <w:numPr>
                <w:ilvl w:val="0"/>
                <w:numId w:val="12"/>
              </w:num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defibrylator z opcją stymulacji zewnętrznej</w:t>
            </w:r>
            <w:r w:rsidR="00D6316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,</w:t>
            </w:r>
          </w:p>
          <w:p w14:paraId="5BEC1D48" w14:textId="69140A1E" w:rsidR="00EA06CA" w:rsidRPr="00E844D6" w:rsidRDefault="00EA06CA" w:rsidP="0041446F">
            <w:pPr>
              <w:pStyle w:val="Akapitzlist"/>
              <w:numPr>
                <w:ilvl w:val="0"/>
                <w:numId w:val="12"/>
              </w:num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zestaw ciągłego monitorowania ciśnienia tętniczego, monitorowanie saturacji O2</w:t>
            </w:r>
            <w:r w:rsidR="00D6316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,</w:t>
            </w:r>
          </w:p>
          <w:p w14:paraId="0C2C3012" w14:textId="40D50CCC" w:rsidR="00EA06CA" w:rsidRPr="00E844D6" w:rsidRDefault="00EA06CA" w:rsidP="0041446F">
            <w:pPr>
              <w:pStyle w:val="Akapitzlist"/>
              <w:numPr>
                <w:ilvl w:val="0"/>
                <w:numId w:val="12"/>
              </w:num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lastRenderedPageBreak/>
              <w:t>elektryczne lub próżniowe urządzenie do ssania</w:t>
            </w:r>
            <w:r w:rsidR="00D6316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,</w:t>
            </w:r>
          </w:p>
          <w:p w14:paraId="163CDF02" w14:textId="4858B72A" w:rsidR="00EA06CA" w:rsidRPr="00E844D6" w:rsidRDefault="00EA06CA" w:rsidP="0041446F">
            <w:pPr>
              <w:pStyle w:val="Akapitzlist"/>
              <w:numPr>
                <w:ilvl w:val="0"/>
                <w:numId w:val="12"/>
              </w:num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zestaw do intubacji</w:t>
            </w:r>
            <w:r w:rsidR="00D6316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,</w:t>
            </w:r>
          </w:p>
          <w:p w14:paraId="684F7DA4" w14:textId="0E77A3EC" w:rsidR="00EA06CA" w:rsidRPr="00E844D6" w:rsidRDefault="00EA06CA" w:rsidP="0041446F">
            <w:pPr>
              <w:pStyle w:val="Akapitzlist"/>
              <w:numPr>
                <w:ilvl w:val="0"/>
                <w:numId w:val="12"/>
              </w:num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worek </w:t>
            </w:r>
            <w:proofErr w:type="spellStart"/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samorozprężalny</w:t>
            </w:r>
            <w:proofErr w:type="spellEnd"/>
            <w:r w:rsidR="00D6316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;</w:t>
            </w:r>
          </w:p>
          <w:p w14:paraId="00119D3F" w14:textId="77777777" w:rsidR="00EA06CA" w:rsidRPr="00E844D6" w:rsidRDefault="00EA06CA" w:rsidP="00E844D6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2) OINK:</w:t>
            </w:r>
          </w:p>
          <w:p w14:paraId="72FB31EA" w14:textId="1ED84A29" w:rsidR="00EA06CA" w:rsidRPr="00E844D6" w:rsidRDefault="00EA06CA" w:rsidP="0041446F">
            <w:pPr>
              <w:spacing w:after="0" w:line="276" w:lineRule="auto"/>
              <w:ind w:left="568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>a)</w:t>
            </w: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ab/>
              <w:t>kardiowerter-defibrylator (z opcją stymulacji zewnętrznej) – co najmniej jeden na cztery łóżka</w:t>
            </w:r>
            <w:r w:rsidR="00D63165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14:paraId="29B6D7D8" w14:textId="50975A4E" w:rsidR="00EA06CA" w:rsidRPr="00E844D6" w:rsidRDefault="00EA06CA" w:rsidP="0041446F">
            <w:pPr>
              <w:spacing w:after="0" w:line="276" w:lineRule="auto"/>
              <w:ind w:left="568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>b)</w:t>
            </w: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stacjonarny stymulator z zestawem elektrod </w:t>
            </w:r>
            <w:proofErr w:type="spellStart"/>
            <w:r w:rsidRPr="00E844D6">
              <w:rPr>
                <w:rFonts w:ascii="Times New Roman" w:hAnsi="Times New Roman" w:cs="Times New Roman"/>
                <w:sz w:val="20"/>
                <w:szCs w:val="20"/>
              </w:rPr>
              <w:t>endokawitarnych</w:t>
            </w:r>
            <w:proofErr w:type="spellEnd"/>
            <w:r w:rsidRPr="00E844D6">
              <w:rPr>
                <w:rFonts w:ascii="Times New Roman" w:hAnsi="Times New Roman" w:cs="Times New Roman"/>
                <w:sz w:val="20"/>
                <w:szCs w:val="20"/>
              </w:rPr>
              <w:t xml:space="preserve"> – co najmniej jeden</w:t>
            </w:r>
            <w:r w:rsidR="00D63165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14:paraId="66833A6E" w14:textId="59703F3F" w:rsidR="00EA06CA" w:rsidRPr="00E844D6" w:rsidRDefault="00EA06CA" w:rsidP="00D63165">
            <w:pPr>
              <w:spacing w:after="0" w:line="276" w:lineRule="auto"/>
              <w:ind w:left="568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>c)</w:t>
            </w: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ab/>
              <w:t>zestaw do pomiaru parametrów hemodynamicznych metodą krwawą – co najmniej jeden</w:t>
            </w:r>
            <w:r w:rsidR="00D63165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14:paraId="53657A4E" w14:textId="423736B8" w:rsidR="00EA06CA" w:rsidRPr="00E844D6" w:rsidRDefault="00EA06CA" w:rsidP="00D63165">
            <w:pPr>
              <w:spacing w:after="0" w:line="276" w:lineRule="auto"/>
              <w:ind w:left="568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>d)</w:t>
            </w: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aparat do </w:t>
            </w:r>
            <w:proofErr w:type="spellStart"/>
            <w:r w:rsidRPr="00E844D6">
              <w:rPr>
                <w:rFonts w:ascii="Times New Roman" w:hAnsi="Times New Roman" w:cs="Times New Roman"/>
                <w:sz w:val="20"/>
                <w:szCs w:val="20"/>
              </w:rPr>
              <w:t>kontrapulsacji</w:t>
            </w:r>
            <w:proofErr w:type="spellEnd"/>
            <w:r w:rsidRPr="00E844D6">
              <w:rPr>
                <w:rFonts w:ascii="Times New Roman" w:hAnsi="Times New Roman" w:cs="Times New Roman"/>
                <w:sz w:val="20"/>
                <w:szCs w:val="20"/>
              </w:rPr>
              <w:t xml:space="preserve"> wewnątrzaortalnej – co najmniej jeden</w:t>
            </w:r>
            <w:r w:rsidR="00D63165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14:paraId="7711F533" w14:textId="5B3AFAB9" w:rsidR="00EA06CA" w:rsidRPr="00E844D6" w:rsidRDefault="00EA06CA" w:rsidP="00D63165">
            <w:pPr>
              <w:spacing w:after="0" w:line="276" w:lineRule="auto"/>
              <w:ind w:left="568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>e)</w:t>
            </w: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ab/>
              <w:t>pompy infuzyjne – co najmniej dwie na jedno stanowisko</w:t>
            </w:r>
            <w:r w:rsidR="00D63165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14:paraId="06F890D4" w14:textId="00B168CC" w:rsidR="00EA06CA" w:rsidRPr="00E844D6" w:rsidRDefault="00EA06CA" w:rsidP="00271FA8">
            <w:pPr>
              <w:spacing w:after="0" w:line="276" w:lineRule="auto"/>
              <w:ind w:left="568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>f)</w:t>
            </w: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ab/>
              <w:t>respirator – co najmniej jeden</w:t>
            </w:r>
            <w:r w:rsidR="00D63165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14:paraId="08D8CCB1" w14:textId="310E0891" w:rsidR="00EA06CA" w:rsidRPr="00E844D6" w:rsidRDefault="00EA06CA" w:rsidP="007A643A">
            <w:pPr>
              <w:spacing w:after="0" w:line="276" w:lineRule="auto"/>
              <w:ind w:left="568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>g)</w:t>
            </w: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ab/>
              <w:t>elektryczne lub próżniowe urządzenie do ssania – co najmniej dwa</w:t>
            </w:r>
            <w:r w:rsidR="00D63165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14:paraId="00315435" w14:textId="026B6DD6" w:rsidR="00EA06CA" w:rsidRPr="00E844D6" w:rsidRDefault="00EA06CA" w:rsidP="007A643A">
            <w:pPr>
              <w:spacing w:after="0" w:line="276" w:lineRule="auto"/>
              <w:ind w:left="568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>h)</w:t>
            </w: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ab/>
              <w:t>zestaw do intubacji – co najmniej dwa</w:t>
            </w:r>
            <w:r w:rsidR="00D63165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14:paraId="6CD23DAA" w14:textId="6E614A79" w:rsidR="00EA06CA" w:rsidRPr="00E844D6" w:rsidRDefault="00EA06CA" w:rsidP="007A643A">
            <w:pPr>
              <w:spacing w:after="0" w:line="276" w:lineRule="auto"/>
              <w:ind w:left="567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>i)</w:t>
            </w: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worek </w:t>
            </w:r>
            <w:proofErr w:type="spellStart"/>
            <w:r w:rsidRPr="00E844D6">
              <w:rPr>
                <w:rFonts w:ascii="Times New Roman" w:hAnsi="Times New Roman" w:cs="Times New Roman"/>
                <w:sz w:val="20"/>
                <w:szCs w:val="20"/>
              </w:rPr>
              <w:t>samorozprężalny</w:t>
            </w:r>
            <w:proofErr w:type="spellEnd"/>
            <w:r w:rsidRPr="00E844D6">
              <w:rPr>
                <w:rFonts w:ascii="Times New Roman" w:hAnsi="Times New Roman" w:cs="Times New Roman"/>
                <w:sz w:val="20"/>
                <w:szCs w:val="20"/>
              </w:rPr>
              <w:t xml:space="preserve"> – co najmniej dwa</w:t>
            </w:r>
            <w:r w:rsidR="00D63165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14:paraId="7EBDB28F" w14:textId="77777777" w:rsidR="00EA06CA" w:rsidRPr="00E844D6" w:rsidRDefault="00EA06CA" w:rsidP="00EA06CA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>3) w lokalizacji:</w:t>
            </w:r>
          </w:p>
          <w:p w14:paraId="4E781D65" w14:textId="2572EE19" w:rsidR="00EA06CA" w:rsidRPr="00E844D6" w:rsidRDefault="00EA06CA" w:rsidP="00EA06CA">
            <w:pPr>
              <w:spacing w:after="0" w:line="276" w:lineRule="auto"/>
              <w:ind w:left="510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>a)</w:t>
            </w: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proofErr w:type="spellStart"/>
            <w:r w:rsidRPr="00E844D6">
              <w:rPr>
                <w:rFonts w:ascii="Times New Roman" w:hAnsi="Times New Roman" w:cs="Times New Roman"/>
                <w:sz w:val="20"/>
                <w:szCs w:val="20"/>
              </w:rPr>
              <w:t>hemofiltracja</w:t>
            </w:r>
            <w:proofErr w:type="spellEnd"/>
            <w:r w:rsidRPr="00E844D6">
              <w:rPr>
                <w:rFonts w:ascii="Times New Roman" w:hAnsi="Times New Roman" w:cs="Times New Roman"/>
                <w:sz w:val="20"/>
                <w:szCs w:val="20"/>
              </w:rPr>
              <w:t xml:space="preserve"> żylno-żylna lub hemodializa</w:t>
            </w:r>
            <w:r w:rsidR="00D63165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14:paraId="3E3F1B46" w14:textId="63C96D82" w:rsidR="00EA06CA" w:rsidRPr="00E844D6" w:rsidRDefault="00EA06CA" w:rsidP="00E844D6">
            <w:pPr>
              <w:spacing w:after="0" w:line="276" w:lineRule="auto"/>
              <w:ind w:left="510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>b)</w:t>
            </w: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ab/>
              <w:t>echokardiograf.</w:t>
            </w:r>
            <w:bookmarkEnd w:id="4"/>
          </w:p>
        </w:tc>
      </w:tr>
      <w:tr w:rsidR="00EA06CA" w:rsidRPr="00E844D6" w14:paraId="07CC4CB2" w14:textId="77777777" w:rsidTr="00E844D6">
        <w:trPr>
          <w:trHeight w:val="822"/>
        </w:trPr>
        <w:tc>
          <w:tcPr>
            <w:tcW w:w="447" w:type="dxa"/>
            <w:vMerge/>
          </w:tcPr>
          <w:p w14:paraId="04B113A4" w14:textId="77777777" w:rsidR="00EA06CA" w:rsidRPr="00E844D6" w:rsidRDefault="00EA06CA" w:rsidP="00EA06CA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14:paraId="184B3207" w14:textId="77777777" w:rsidR="00EA06CA" w:rsidRPr="00E844D6" w:rsidRDefault="00EA06CA" w:rsidP="00EA06CA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7CAF9E8" w14:textId="77777777" w:rsidR="00EA06CA" w:rsidRPr="00E844D6" w:rsidRDefault="00EA06CA" w:rsidP="00EA06CA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</w:rPr>
              <w:t>Organizacja udzielania świadczeń</w:t>
            </w:r>
          </w:p>
        </w:tc>
        <w:tc>
          <w:tcPr>
            <w:tcW w:w="10915" w:type="dxa"/>
          </w:tcPr>
          <w:p w14:paraId="78835984" w14:textId="767AC4FB" w:rsidR="00B330E0" w:rsidRDefault="004B04B7" w:rsidP="0041446F">
            <w:pPr>
              <w:pStyle w:val="Akapitzlist"/>
              <w:numPr>
                <w:ilvl w:val="0"/>
                <w:numId w:val="25"/>
              </w:numPr>
              <w:spacing w:after="0"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r w:rsidR="00EA06CA" w:rsidRPr="00E844D6">
              <w:rPr>
                <w:rFonts w:ascii="Times New Roman" w:hAnsi="Times New Roman" w:cs="Times New Roman"/>
                <w:sz w:val="20"/>
                <w:szCs w:val="20"/>
              </w:rPr>
              <w:t xml:space="preserve">unkt pielęgniarski </w:t>
            </w: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>zapewniający</w:t>
            </w:r>
            <w:r w:rsidR="00EA06CA" w:rsidRPr="00E844D6">
              <w:rPr>
                <w:rFonts w:ascii="Times New Roman" w:hAnsi="Times New Roman" w:cs="Times New Roman"/>
                <w:sz w:val="20"/>
                <w:szCs w:val="20"/>
              </w:rPr>
              <w:t xml:space="preserve"> obserwację wszystkich chorych z centralą monitorującą</w:t>
            </w:r>
            <w:r w:rsidR="00B330E0">
              <w:rPr>
                <w:rFonts w:ascii="Times New Roman" w:hAnsi="Times New Roman" w:cs="Times New Roman"/>
                <w:sz w:val="20"/>
                <w:szCs w:val="20"/>
              </w:rPr>
              <w:t xml:space="preserve">, która </w:t>
            </w:r>
            <w:r w:rsidR="00EA06CA" w:rsidRPr="00E844D6">
              <w:rPr>
                <w:rFonts w:ascii="Times New Roman" w:hAnsi="Times New Roman" w:cs="Times New Roman"/>
                <w:sz w:val="20"/>
                <w:szCs w:val="20"/>
              </w:rPr>
              <w:t xml:space="preserve">umożliwia: </w:t>
            </w:r>
          </w:p>
          <w:p w14:paraId="548E7B63" w14:textId="77777777" w:rsidR="00B330E0" w:rsidRDefault="00EA06CA" w:rsidP="00B330E0">
            <w:pPr>
              <w:pStyle w:val="Akapitzlist"/>
              <w:numPr>
                <w:ilvl w:val="0"/>
                <w:numId w:val="38"/>
              </w:numPr>
              <w:spacing w:after="0"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 xml:space="preserve">monitorowanie przynajmniej jednego kanału EKG każdego chorego, </w:t>
            </w:r>
          </w:p>
          <w:p w14:paraId="0DCD72C8" w14:textId="77777777" w:rsidR="00B330E0" w:rsidRDefault="00EA06CA" w:rsidP="00B330E0">
            <w:pPr>
              <w:pStyle w:val="Akapitzlist"/>
              <w:numPr>
                <w:ilvl w:val="0"/>
                <w:numId w:val="38"/>
              </w:numPr>
              <w:spacing w:after="0"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 xml:space="preserve">monitorowanie krzywej oddechu, </w:t>
            </w:r>
          </w:p>
          <w:p w14:paraId="10C7E18D" w14:textId="77777777" w:rsidR="00B330E0" w:rsidRDefault="00EA06CA" w:rsidP="00B330E0">
            <w:pPr>
              <w:pStyle w:val="Akapitzlist"/>
              <w:numPr>
                <w:ilvl w:val="0"/>
                <w:numId w:val="38"/>
              </w:numPr>
              <w:spacing w:after="0"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 xml:space="preserve">podgląd krzywych hemodynamicznych, </w:t>
            </w:r>
          </w:p>
          <w:p w14:paraId="7EB240C2" w14:textId="77777777" w:rsidR="00B330E0" w:rsidRDefault="00EA06CA" w:rsidP="00B330E0">
            <w:pPr>
              <w:pStyle w:val="Akapitzlist"/>
              <w:numPr>
                <w:ilvl w:val="0"/>
                <w:numId w:val="38"/>
              </w:numPr>
              <w:spacing w:after="0"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 xml:space="preserve">retrospektywną analizę danych </w:t>
            </w:r>
          </w:p>
          <w:p w14:paraId="386DC15F" w14:textId="3CC578A6" w:rsidR="0041446F" w:rsidRPr="007A643A" w:rsidRDefault="00EA06CA" w:rsidP="005649C6">
            <w:pPr>
              <w:pStyle w:val="Akapitzlist"/>
              <w:spacing w:after="0" w:line="276" w:lineRule="auto"/>
              <w:ind w:left="3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A643A">
              <w:rPr>
                <w:rFonts w:ascii="Times New Roman" w:hAnsi="Times New Roman" w:cs="Times New Roman"/>
                <w:sz w:val="20"/>
                <w:szCs w:val="20"/>
              </w:rPr>
              <w:t>– w miejscu udzielania świadczeń</w:t>
            </w:r>
            <w:r w:rsidR="0041446F" w:rsidRPr="007A643A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14:paraId="44E7B309" w14:textId="261FF1D3" w:rsidR="00EA06CA" w:rsidRPr="0041446F" w:rsidRDefault="00F1165E" w:rsidP="0041446F">
            <w:pPr>
              <w:pStyle w:val="Akapitzlist"/>
              <w:numPr>
                <w:ilvl w:val="0"/>
                <w:numId w:val="25"/>
              </w:numPr>
              <w:spacing w:after="0"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zapewnienie </w:t>
            </w:r>
            <w:r w:rsidR="004B04B7" w:rsidRPr="0041446F">
              <w:rPr>
                <w:rFonts w:ascii="Times New Roman" w:hAnsi="Times New Roman" w:cs="Times New Roman"/>
                <w:sz w:val="20"/>
                <w:szCs w:val="20"/>
              </w:rPr>
              <w:t>wizyt kontroln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ych</w:t>
            </w:r>
            <w:r w:rsidR="004B04B7" w:rsidRPr="0041446F">
              <w:rPr>
                <w:rFonts w:ascii="Times New Roman" w:hAnsi="Times New Roman" w:cs="Times New Roman"/>
                <w:sz w:val="20"/>
                <w:szCs w:val="20"/>
              </w:rPr>
              <w:t xml:space="preserve"> po zabiegu w</w:t>
            </w:r>
            <w:r w:rsidR="004B04B7" w:rsidRPr="0041446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szczepienia </w:t>
            </w:r>
            <w:proofErr w:type="spellStart"/>
            <w:r w:rsidR="004B04B7" w:rsidRPr="0041446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przezcewnikowe</w:t>
            </w:r>
            <w:r w:rsidR="00B330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go</w:t>
            </w:r>
            <w:proofErr w:type="spellEnd"/>
            <w:r w:rsidR="004B04B7" w:rsidRPr="0041446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="004B04B7" w:rsidRPr="0041446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bezelektrodowego</w:t>
            </w:r>
            <w:proofErr w:type="spellEnd"/>
            <w:r w:rsidR="004B04B7" w:rsidRPr="0041446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systemu do stymulacji jednojamowej</w:t>
            </w:r>
            <w:r w:rsidR="0036434B" w:rsidRPr="0041446F">
              <w:rPr>
                <w:rFonts w:ascii="Times New Roman" w:hAnsi="Times New Roman" w:cs="Times New Roman"/>
                <w:sz w:val="20"/>
                <w:szCs w:val="20"/>
              </w:rPr>
              <w:t xml:space="preserve"> w </w:t>
            </w:r>
            <w:r w:rsidR="0036434B" w:rsidRPr="0041446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poradni kardiologicznej</w:t>
            </w:r>
            <w:r w:rsidR="004B04B7" w:rsidRPr="0041446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</w:t>
            </w:r>
            <w:r w:rsidR="004B04B7" w:rsidRPr="0041446F" w:rsidDel="003E5A4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="00EA06CA" w:rsidRPr="0041446F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</w:tr>
      <w:tr w:rsidR="00EA06CA" w:rsidRPr="00E844D6" w14:paraId="1AA47B29" w14:textId="77777777" w:rsidTr="006C0B44">
        <w:trPr>
          <w:trHeight w:val="1177"/>
        </w:trPr>
        <w:tc>
          <w:tcPr>
            <w:tcW w:w="447" w:type="dxa"/>
            <w:vMerge w:val="restart"/>
          </w:tcPr>
          <w:p w14:paraId="43A6F5C5" w14:textId="77777777" w:rsidR="00EA06CA" w:rsidRPr="00E844D6" w:rsidRDefault="00EA06CA" w:rsidP="00EA06CA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5" w:name="_Hlk144291901"/>
          </w:p>
          <w:p w14:paraId="772F6DBD" w14:textId="77777777" w:rsidR="00EA06CA" w:rsidRPr="00E844D6" w:rsidRDefault="00EA06CA" w:rsidP="00EA06CA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</w:tcPr>
          <w:p w14:paraId="7191F06E" w14:textId="77777777" w:rsidR="00EA06CA" w:rsidRPr="00E844D6" w:rsidRDefault="00EA06CA" w:rsidP="00EA06CA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6C1A712" w14:textId="77777777" w:rsidR="00EA06CA" w:rsidRPr="00E844D6" w:rsidRDefault="00EA06CA" w:rsidP="00EA06CA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</w:rPr>
              <w:t>Pozostałe wymagania</w:t>
            </w:r>
          </w:p>
        </w:tc>
        <w:tc>
          <w:tcPr>
            <w:tcW w:w="10915" w:type="dxa"/>
          </w:tcPr>
          <w:p w14:paraId="03D3252B" w14:textId="77777777" w:rsidR="00E910A6" w:rsidRPr="00E844D6" w:rsidRDefault="00EA06CA" w:rsidP="00EA06CA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</w:rPr>
              <w:t>Świadczenie jest udzielane przez świadczeniodawcę, który</w:t>
            </w:r>
            <w:r w:rsidR="00E910A6" w:rsidRPr="00E844D6">
              <w:rPr>
                <w:rFonts w:ascii="Times New Roman" w:eastAsia="Times New Roman" w:hAnsi="Times New Roman" w:cs="Times New Roman"/>
                <w:sz w:val="20"/>
                <w:szCs w:val="20"/>
              </w:rPr>
              <w:t>:</w:t>
            </w:r>
          </w:p>
          <w:p w14:paraId="58BDDD5C" w14:textId="3B234B69" w:rsidR="00E910A6" w:rsidRPr="0041446F" w:rsidRDefault="00EA06CA" w:rsidP="0041446F">
            <w:pPr>
              <w:pStyle w:val="Akapitzlist"/>
              <w:numPr>
                <w:ilvl w:val="0"/>
                <w:numId w:val="26"/>
              </w:num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446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wykonuje rocznie co najmniej 200 zabiegów wszczepienia stymulatorów i kardiowerterów-defibrylatorów lub </w:t>
            </w:r>
            <w:r w:rsidR="001D65F7" w:rsidRPr="0041446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wykonał co najmniej 25 </w:t>
            </w:r>
            <w:r w:rsidR="00B72EC8" w:rsidRPr="0041446F">
              <w:rPr>
                <w:rFonts w:ascii="Times New Roman" w:eastAsia="Times New Roman" w:hAnsi="Times New Roman" w:cs="Times New Roman"/>
                <w:sz w:val="20"/>
                <w:szCs w:val="20"/>
              </w:rPr>
              <w:t>zabiegów wszczepienia</w:t>
            </w:r>
            <w:r w:rsidRPr="0041446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1446F">
              <w:rPr>
                <w:rFonts w:ascii="Times New Roman" w:eastAsia="Times New Roman" w:hAnsi="Times New Roman" w:cs="Times New Roman"/>
                <w:sz w:val="20"/>
                <w:szCs w:val="20"/>
              </w:rPr>
              <w:t>bezelektrodowego</w:t>
            </w:r>
            <w:proofErr w:type="spellEnd"/>
            <w:r w:rsidRPr="0041446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systemu do stymulacji serca</w:t>
            </w:r>
            <w:r w:rsidR="001D65F7" w:rsidRPr="0041446F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 w:rsidRPr="0041446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oraz</w:t>
            </w:r>
          </w:p>
          <w:p w14:paraId="03534B1E" w14:textId="77777777" w:rsidR="00B330E0" w:rsidRPr="007A643A" w:rsidRDefault="00EA06CA" w:rsidP="00B330E0">
            <w:pPr>
              <w:pStyle w:val="Akapitzlist"/>
              <w:numPr>
                <w:ilvl w:val="0"/>
                <w:numId w:val="26"/>
              </w:numPr>
              <w:spacing w:after="0"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1446F">
              <w:rPr>
                <w:rFonts w:ascii="Times New Roman" w:eastAsia="Times New Roman" w:hAnsi="Times New Roman" w:cs="Times New Roman"/>
                <w:sz w:val="20"/>
                <w:szCs w:val="20"/>
              </w:rPr>
              <w:t>wykonuje rocznie co najmniej 200 zabiegów w zakresie:</w:t>
            </w:r>
          </w:p>
          <w:p w14:paraId="1E0B9AB0" w14:textId="0D4F6FEC" w:rsidR="00B330E0" w:rsidRPr="007A643A" w:rsidRDefault="00EA06CA" w:rsidP="00B330E0">
            <w:pPr>
              <w:pStyle w:val="Akapitzlist"/>
              <w:numPr>
                <w:ilvl w:val="0"/>
                <w:numId w:val="39"/>
              </w:numPr>
              <w:spacing w:after="0"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A643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elektrofizjologii klinicznej, </w:t>
            </w:r>
          </w:p>
          <w:p w14:paraId="4E3321CC" w14:textId="3B85790A" w:rsidR="00EA06CA" w:rsidRPr="007A643A" w:rsidRDefault="00EA06CA" w:rsidP="007A643A">
            <w:pPr>
              <w:pStyle w:val="Akapitzlist"/>
              <w:numPr>
                <w:ilvl w:val="0"/>
                <w:numId w:val="39"/>
              </w:numPr>
              <w:spacing w:after="0"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A643A">
              <w:rPr>
                <w:rFonts w:ascii="Times New Roman" w:eastAsia="Times New Roman" w:hAnsi="Times New Roman" w:cs="Times New Roman"/>
                <w:sz w:val="20"/>
                <w:szCs w:val="20"/>
              </w:rPr>
              <w:t>zabiegów EPS</w:t>
            </w:r>
            <w:r w:rsidR="00B330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i </w:t>
            </w:r>
            <w:r w:rsidRPr="007A643A">
              <w:rPr>
                <w:rFonts w:ascii="Times New Roman" w:eastAsia="Times New Roman" w:hAnsi="Times New Roman" w:cs="Times New Roman"/>
                <w:sz w:val="20"/>
                <w:szCs w:val="20"/>
              </w:rPr>
              <w:t>ablacji.</w:t>
            </w:r>
          </w:p>
        </w:tc>
      </w:tr>
      <w:bookmarkEnd w:id="5"/>
      <w:tr w:rsidR="00EA06CA" w:rsidRPr="00E844D6" w14:paraId="7DF85C61" w14:textId="77777777" w:rsidTr="006078E0">
        <w:trPr>
          <w:trHeight w:val="290"/>
        </w:trPr>
        <w:tc>
          <w:tcPr>
            <w:tcW w:w="447" w:type="dxa"/>
            <w:vMerge/>
          </w:tcPr>
          <w:p w14:paraId="5B41EFBF" w14:textId="77777777" w:rsidR="00EA06CA" w:rsidRPr="00E844D6" w:rsidRDefault="00EA06CA" w:rsidP="00EA06CA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 w:val="restart"/>
            <w:shd w:val="clear" w:color="auto" w:fill="auto"/>
          </w:tcPr>
          <w:p w14:paraId="0B976BC6" w14:textId="77777777" w:rsidR="00EA06CA" w:rsidRPr="00E844D6" w:rsidRDefault="00EA06CA" w:rsidP="00EA06CA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16" w:type="dxa"/>
            <w:gridSpan w:val="2"/>
            <w:shd w:val="clear" w:color="auto" w:fill="auto"/>
          </w:tcPr>
          <w:p w14:paraId="4B0E484C" w14:textId="77777777" w:rsidR="00EA06CA" w:rsidRPr="00E844D6" w:rsidRDefault="00EA06CA" w:rsidP="00EA06CA">
            <w:pPr>
              <w:spacing w:after="0" w:line="276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844D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B. Leczenie osób, które nie ukończyły 18. roku życia</w:t>
            </w:r>
          </w:p>
        </w:tc>
      </w:tr>
      <w:tr w:rsidR="00EA06CA" w:rsidRPr="00E844D6" w14:paraId="6ED3578E" w14:textId="77777777" w:rsidTr="00E844D6">
        <w:trPr>
          <w:trHeight w:val="560"/>
        </w:trPr>
        <w:tc>
          <w:tcPr>
            <w:tcW w:w="447" w:type="dxa"/>
            <w:vMerge/>
          </w:tcPr>
          <w:p w14:paraId="3BFCEE19" w14:textId="77777777" w:rsidR="00EA06CA" w:rsidRPr="00E844D6" w:rsidRDefault="00EA06CA" w:rsidP="00EA06CA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14:paraId="71470E78" w14:textId="77777777" w:rsidR="00EA06CA" w:rsidRPr="00E844D6" w:rsidRDefault="00EA06CA" w:rsidP="00EA06CA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14:paraId="4E03062E" w14:textId="77777777" w:rsidR="00EA06CA" w:rsidRPr="00E844D6" w:rsidRDefault="00EA06CA" w:rsidP="00EA06CA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</w:rPr>
              <w:t>Wymagania formalne</w:t>
            </w:r>
          </w:p>
        </w:tc>
        <w:tc>
          <w:tcPr>
            <w:tcW w:w="10915" w:type="dxa"/>
            <w:shd w:val="clear" w:color="auto" w:fill="auto"/>
          </w:tcPr>
          <w:p w14:paraId="651104D3" w14:textId="62B8EF62" w:rsidR="00EA06CA" w:rsidRPr="00E844D6" w:rsidRDefault="00EA06CA" w:rsidP="006C0B44">
            <w:pPr>
              <w:pStyle w:val="Akapitzlist"/>
              <w:numPr>
                <w:ilvl w:val="0"/>
                <w:numId w:val="2"/>
              </w:numPr>
              <w:spacing w:after="0" w:line="276" w:lineRule="auto"/>
              <w:ind w:left="0"/>
              <w:contextualSpacing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1) pracownia zabiegowa:</w:t>
            </w:r>
          </w:p>
          <w:p w14:paraId="58F304FE" w14:textId="12EDC2A7" w:rsidR="00EA06CA" w:rsidRPr="00E844D6" w:rsidRDefault="00EA06CA" w:rsidP="006C0B44">
            <w:pPr>
              <w:spacing w:after="0" w:line="276" w:lineRule="auto"/>
              <w:ind w:left="516" w:hanging="28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a) zakład lub pracownia radiologii zabiegowej</w:t>
            </w:r>
            <w:r w:rsidR="007370C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,</w:t>
            </w: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lub</w:t>
            </w:r>
          </w:p>
          <w:p w14:paraId="7E136527" w14:textId="1A0FFB3A" w:rsidR="00EA06CA" w:rsidRPr="00E844D6" w:rsidRDefault="00EA06CA" w:rsidP="006C0B44">
            <w:pPr>
              <w:spacing w:after="0" w:line="276" w:lineRule="auto"/>
              <w:ind w:left="516" w:hanging="28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b) pracownia hemodynamiki, lub</w:t>
            </w:r>
          </w:p>
          <w:p w14:paraId="491C840D" w14:textId="7225A65A" w:rsidR="00EA06CA" w:rsidRPr="00E844D6" w:rsidRDefault="00EA06CA" w:rsidP="006C0B44">
            <w:pPr>
              <w:spacing w:after="0" w:line="276" w:lineRule="auto"/>
              <w:ind w:left="516" w:hanging="28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c) pracownia elektrofizjologii, lub</w:t>
            </w:r>
          </w:p>
          <w:p w14:paraId="12012D3B" w14:textId="78529FE4" w:rsidR="00EA06CA" w:rsidRPr="00E844D6" w:rsidRDefault="00EA06CA" w:rsidP="006C0B44">
            <w:pPr>
              <w:spacing w:after="0" w:line="276" w:lineRule="auto"/>
              <w:ind w:left="516" w:hanging="28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d) inna niż określona w lit. a–c pracownia zabiegowa albo sala operacyjna, albo sala hybrydowa</w:t>
            </w:r>
            <w:r w:rsidR="006C303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;</w:t>
            </w:r>
          </w:p>
          <w:p w14:paraId="5230E40F" w14:textId="65F95C10" w:rsidR="00EA06CA" w:rsidRPr="00E844D6" w:rsidRDefault="00EA06CA" w:rsidP="006C0B44">
            <w:pPr>
              <w:spacing w:after="0" w:line="276" w:lineRule="auto"/>
              <w:ind w:left="232" w:hanging="23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lastRenderedPageBreak/>
              <w:t>2)</w:t>
            </w: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ab/>
              <w:t xml:space="preserve">oddział szpitalny o profilu kardiologii dziecięcej z zapewnieniem warunków oddziału intensywnego nadzoru kardiologicznego dzieci lub </w:t>
            </w:r>
            <w:proofErr w:type="spellStart"/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OAiIT</w:t>
            </w:r>
            <w:proofErr w:type="spellEnd"/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dla dzieci;</w:t>
            </w:r>
          </w:p>
          <w:p w14:paraId="32658A11" w14:textId="77777777" w:rsidR="006C0B44" w:rsidRDefault="00E910A6" w:rsidP="006C0B44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3) </w:t>
            </w: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>blok operacyjny (całodobowa gotowość) w lokalizacji;</w:t>
            </w:r>
          </w:p>
          <w:p w14:paraId="66750D78" w14:textId="0ACEAD74" w:rsidR="00E910A6" w:rsidRPr="00AE33C3" w:rsidRDefault="00E910A6" w:rsidP="006C0B4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4) </w:t>
            </w:r>
            <w:r w:rsidR="00EA06CA"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oddział kardiochirurgii </w:t>
            </w:r>
            <w:r w:rsidR="00213F3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lub kardiochirurgii </w:t>
            </w:r>
            <w:r w:rsidR="00EA06CA"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dla dzieci</w:t>
            </w: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w lokalizacji</w:t>
            </w:r>
            <w:r w:rsidR="00EA06CA"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;</w:t>
            </w:r>
          </w:p>
          <w:p w14:paraId="6ADE5798" w14:textId="1DDF3C55" w:rsidR="00EA06CA" w:rsidRPr="00E844D6" w:rsidRDefault="001F6113" w:rsidP="006C0B44">
            <w:pPr>
              <w:pStyle w:val="Akapitzlist"/>
              <w:spacing w:after="0" w:line="276" w:lineRule="auto"/>
              <w:ind w:left="232" w:hanging="232"/>
              <w:contextualSpacing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  <w:r w:rsidR="00EA06CA"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)</w:t>
            </w:r>
            <w:r w:rsidR="00E910A6"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="00EA06CA"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poradnia kardiologiczna dla dzieci, prowadząca kontrole urządzeń wszczepialnych </w:t>
            </w:r>
            <w:r w:rsidR="00E910A6"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 lokalizacji lub dostępie.</w:t>
            </w:r>
          </w:p>
        </w:tc>
      </w:tr>
      <w:tr w:rsidR="00543E27" w:rsidRPr="00E844D6" w14:paraId="60BF2A22" w14:textId="77777777" w:rsidTr="006E2C06">
        <w:trPr>
          <w:trHeight w:val="560"/>
        </w:trPr>
        <w:tc>
          <w:tcPr>
            <w:tcW w:w="447" w:type="dxa"/>
            <w:vMerge/>
          </w:tcPr>
          <w:p w14:paraId="3A671CEE" w14:textId="77777777" w:rsidR="00543E27" w:rsidRPr="00E844D6" w:rsidRDefault="00543E27" w:rsidP="00543E27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14:paraId="20CDA656" w14:textId="77777777" w:rsidR="00543E27" w:rsidRPr="00E844D6" w:rsidRDefault="00543E27" w:rsidP="00543E27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14:paraId="0C72FCD9" w14:textId="16F91DEB" w:rsidR="00543E27" w:rsidRPr="00E844D6" w:rsidRDefault="00543E27" w:rsidP="00543E27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</w:rPr>
              <w:t>Kryteria włączenia</w:t>
            </w:r>
          </w:p>
        </w:tc>
        <w:tc>
          <w:tcPr>
            <w:tcW w:w="10915" w:type="dxa"/>
            <w:shd w:val="clear" w:color="auto" w:fill="auto"/>
          </w:tcPr>
          <w:p w14:paraId="6DFD8B86" w14:textId="13A67EFB" w:rsidR="00543E27" w:rsidRPr="00E844D6" w:rsidRDefault="00543E27" w:rsidP="00543E27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 xml:space="preserve">Świadczenie </w:t>
            </w: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jest udzielane </w:t>
            </w:r>
            <w:r w:rsidR="00271FA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świadczeniobiorcom</w:t>
            </w:r>
            <w:r w:rsidR="000B4433"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poniżej 18</w:t>
            </w:r>
            <w:r w:rsidR="00D6316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</w:t>
            </w:r>
            <w:r w:rsidR="000B4433"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roku życia</w:t>
            </w: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:</w:t>
            </w:r>
          </w:p>
          <w:p w14:paraId="32DE74A3" w14:textId="6D34339C" w:rsidR="00543E27" w:rsidRPr="00E844D6" w:rsidRDefault="00543E27" w:rsidP="00543E27">
            <w:pPr>
              <w:pStyle w:val="Akapitzlist"/>
              <w:spacing w:after="0" w:line="276" w:lineRule="auto"/>
              <w:ind w:left="232" w:hanging="232"/>
              <w:rPr>
                <w:rFonts w:ascii="Times New Roman" w:hAnsi="Times New Roman" w:cs="Times New Roman"/>
                <w:sz w:val="20"/>
                <w:szCs w:val="20"/>
              </w:rPr>
            </w:pP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>1)</w:t>
            </w: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z następującymi </w:t>
            </w:r>
            <w:proofErr w:type="spellStart"/>
            <w:r w:rsidRPr="00E844D6">
              <w:rPr>
                <w:rFonts w:ascii="Times New Roman" w:hAnsi="Times New Roman" w:cs="Times New Roman"/>
                <w:sz w:val="20"/>
                <w:szCs w:val="20"/>
              </w:rPr>
              <w:t>rozpoznaniami</w:t>
            </w:r>
            <w:proofErr w:type="spellEnd"/>
            <w:r w:rsidRPr="00E844D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C1E33">
              <w:rPr>
                <w:rFonts w:ascii="Times New Roman" w:hAnsi="Times New Roman" w:cs="Times New Roman"/>
                <w:sz w:val="20"/>
                <w:szCs w:val="20"/>
              </w:rPr>
              <w:t xml:space="preserve">chorobowymi </w:t>
            </w: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 xml:space="preserve">według ICD-10: </w:t>
            </w:r>
          </w:p>
          <w:p w14:paraId="3B36B92E" w14:textId="77777777" w:rsidR="001C1E33" w:rsidRDefault="001C1E33" w:rsidP="001C1E33">
            <w:pPr>
              <w:pStyle w:val="Akapitzlist"/>
              <w:numPr>
                <w:ilvl w:val="0"/>
                <w:numId w:val="9"/>
              </w:num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>I44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 xml:space="preserve"> – Blok przedsionkowo-komorowy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64232">
              <w:rPr>
                <w:rFonts w:ascii="Times New Roman" w:hAnsi="Times New Roman" w:cs="Times New Roman"/>
                <w:sz w:val="20"/>
                <w:szCs w:val="20"/>
              </w:rPr>
              <w:t>pierwszego stopnia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14:paraId="3D6AE5FD" w14:textId="77777777" w:rsidR="001C1E33" w:rsidRDefault="001C1E33" w:rsidP="001C1E33">
            <w:pPr>
              <w:pStyle w:val="Akapitzlist"/>
              <w:numPr>
                <w:ilvl w:val="0"/>
                <w:numId w:val="9"/>
              </w:num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I44.1 – </w:t>
            </w:r>
            <w:r w:rsidRPr="00A64232">
              <w:rPr>
                <w:rFonts w:ascii="Times New Roman" w:hAnsi="Times New Roman" w:cs="Times New Roman"/>
                <w:sz w:val="20"/>
                <w:szCs w:val="20"/>
              </w:rPr>
              <w:t>Blok przedsionkowo-komorowy drugiego stopnia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14:paraId="4905F14D" w14:textId="77777777" w:rsidR="001C1E33" w:rsidRDefault="001C1E33" w:rsidP="001C1E33">
            <w:pPr>
              <w:pStyle w:val="Akapitzlist"/>
              <w:numPr>
                <w:ilvl w:val="0"/>
                <w:numId w:val="9"/>
              </w:num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I44.2 – </w:t>
            </w:r>
            <w:r w:rsidRPr="00A64232">
              <w:rPr>
                <w:rFonts w:ascii="Times New Roman" w:hAnsi="Times New Roman" w:cs="Times New Roman"/>
                <w:sz w:val="20"/>
                <w:szCs w:val="20"/>
              </w:rPr>
              <w:t>Blok przedsionkowo-komorowy zupełny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14:paraId="04070160" w14:textId="77777777" w:rsidR="001C1E33" w:rsidRDefault="001C1E33" w:rsidP="001C1E33">
            <w:pPr>
              <w:pStyle w:val="Akapitzlist"/>
              <w:numPr>
                <w:ilvl w:val="0"/>
                <w:numId w:val="9"/>
              </w:num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I44.3 – </w:t>
            </w:r>
            <w:r w:rsidRPr="00A64232">
              <w:rPr>
                <w:rFonts w:ascii="Times New Roman" w:hAnsi="Times New Roman" w:cs="Times New Roman"/>
                <w:sz w:val="20"/>
                <w:szCs w:val="20"/>
              </w:rPr>
              <w:t>Inne i nieokreślone bloki przedsionkowo-komorowe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14:paraId="1BCC70A8" w14:textId="355DB98D" w:rsidR="001C1E33" w:rsidRDefault="001C1E33" w:rsidP="001C1E33">
            <w:pPr>
              <w:pStyle w:val="Akapitzlist"/>
              <w:numPr>
                <w:ilvl w:val="0"/>
                <w:numId w:val="9"/>
              </w:num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I44.7 – </w:t>
            </w:r>
            <w:r w:rsidRPr="00A64232">
              <w:rPr>
                <w:rFonts w:ascii="Times New Roman" w:hAnsi="Times New Roman" w:cs="Times New Roman"/>
                <w:sz w:val="20"/>
                <w:szCs w:val="20"/>
              </w:rPr>
              <w:t xml:space="preserve">Blok lewej odnogi pęczka przedsionkowo-komorowego </w:t>
            </w:r>
            <w:proofErr w:type="spellStart"/>
            <w:r w:rsidRPr="00A64232">
              <w:rPr>
                <w:rFonts w:ascii="Times New Roman" w:hAnsi="Times New Roman" w:cs="Times New Roman"/>
                <w:sz w:val="20"/>
                <w:szCs w:val="20"/>
              </w:rPr>
              <w:t>Hisa</w:t>
            </w:r>
            <w:proofErr w:type="spellEnd"/>
            <w:r w:rsidRPr="00A64232">
              <w:rPr>
                <w:rFonts w:ascii="Times New Roman" w:hAnsi="Times New Roman" w:cs="Times New Roman"/>
                <w:sz w:val="20"/>
                <w:szCs w:val="20"/>
              </w:rPr>
              <w:t>, nieokreślony</w:t>
            </w:r>
            <w:r w:rsidR="007370C1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14:paraId="0D0A9A07" w14:textId="77777777" w:rsidR="001C1E33" w:rsidRPr="00AB4E23" w:rsidRDefault="001C1E33" w:rsidP="001C1E33">
            <w:pPr>
              <w:pStyle w:val="Akapitzlist"/>
              <w:numPr>
                <w:ilvl w:val="0"/>
                <w:numId w:val="9"/>
              </w:num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B4E23">
              <w:rPr>
                <w:rFonts w:ascii="Times New Roman" w:hAnsi="Times New Roman" w:cs="Times New Roman"/>
                <w:sz w:val="20"/>
                <w:szCs w:val="20"/>
              </w:rPr>
              <w:t>I45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.8</w:t>
            </w:r>
            <w:r w:rsidRPr="00AB4E23">
              <w:rPr>
                <w:rFonts w:ascii="Times New Roman" w:hAnsi="Times New Roman" w:cs="Times New Roman"/>
                <w:sz w:val="20"/>
                <w:szCs w:val="20"/>
              </w:rPr>
              <w:t xml:space="preserve"> – Inne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określone </w:t>
            </w:r>
            <w:r w:rsidRPr="00AB4E23">
              <w:rPr>
                <w:rFonts w:ascii="Times New Roman" w:hAnsi="Times New Roman" w:cs="Times New Roman"/>
                <w:sz w:val="20"/>
                <w:szCs w:val="20"/>
              </w:rPr>
              <w:t xml:space="preserve">zaburzenia przewodnictwa, </w:t>
            </w:r>
          </w:p>
          <w:p w14:paraId="6AC3AC79" w14:textId="77777777" w:rsidR="001C1E33" w:rsidRPr="00E844D6" w:rsidRDefault="001C1E33" w:rsidP="001C1E33">
            <w:pPr>
              <w:pStyle w:val="Akapitzlist"/>
              <w:numPr>
                <w:ilvl w:val="0"/>
                <w:numId w:val="9"/>
              </w:num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 xml:space="preserve">I49.5 – Zespół chorej zatoki, </w:t>
            </w:r>
          </w:p>
          <w:p w14:paraId="6FBC850E" w14:textId="77777777" w:rsidR="001C1E33" w:rsidRPr="00E844D6" w:rsidRDefault="001C1E33" w:rsidP="001C1E33">
            <w:pPr>
              <w:pStyle w:val="Akapitzlist"/>
              <w:numPr>
                <w:ilvl w:val="0"/>
                <w:numId w:val="9"/>
              </w:num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 xml:space="preserve">I49.8 – Inne określone zaburzenia rytmu serca, </w:t>
            </w: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oraz</w:t>
            </w:r>
          </w:p>
          <w:p w14:paraId="6E4F87FB" w14:textId="6867AE7C" w:rsidR="00543E27" w:rsidRPr="00E844D6" w:rsidRDefault="00543E27" w:rsidP="00587910">
            <w:pPr>
              <w:spacing w:after="0" w:line="276" w:lineRule="auto"/>
              <w:ind w:left="232" w:hanging="23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2) </w:t>
            </w:r>
            <w:r w:rsidR="00467047"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ze wskazaniem do stałej stymulacji serca i współwystępującymi dodatkowymi czynnikami</w:t>
            </w:r>
            <w:r w:rsidR="004670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, które</w:t>
            </w:r>
            <w:r w:rsidR="00467047"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utrudniają lub uniemożliwiają</w:t>
            </w:r>
            <w:r w:rsidR="004670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="00467047"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przeprowadzenie tradycyjnego zabiegu</w:t>
            </w:r>
            <w:r w:rsidR="004670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="00467047"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lub zwiększają ryzyko powikłań</w:t>
            </w: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:</w:t>
            </w:r>
          </w:p>
          <w:p w14:paraId="7C209EB8" w14:textId="2D2FE97E" w:rsidR="00543E27" w:rsidRPr="00E844D6" w:rsidRDefault="00543E27" w:rsidP="007A643A">
            <w:pPr>
              <w:tabs>
                <w:tab w:val="left" w:pos="3402"/>
              </w:tabs>
              <w:spacing w:after="0" w:line="276" w:lineRule="auto"/>
              <w:ind w:left="516" w:hanging="28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a)</w:t>
            </w: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ab/>
              <w:t xml:space="preserve">brak lub utrudniony dostęp żylny lub </w:t>
            </w:r>
            <w:r w:rsidR="006C303A"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koniecznoś</w:t>
            </w:r>
            <w:r w:rsidR="006C303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ć</w:t>
            </w:r>
            <w:r w:rsidR="006C303A"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zachowania go na potrzeby innych procedur terapeutycznych, porty naczyniowe,</w:t>
            </w:r>
          </w:p>
          <w:p w14:paraId="0A75E079" w14:textId="77777777" w:rsidR="00543E27" w:rsidRPr="00E844D6" w:rsidRDefault="00543E27" w:rsidP="007A643A">
            <w:pPr>
              <w:tabs>
                <w:tab w:val="left" w:pos="3402"/>
              </w:tabs>
              <w:spacing w:after="0" w:line="276" w:lineRule="auto"/>
              <w:ind w:left="516" w:hanging="28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b)</w:t>
            </w: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ab/>
              <w:t>obecność cewników permanentnych,</w:t>
            </w:r>
          </w:p>
          <w:p w14:paraId="67313D86" w14:textId="77777777" w:rsidR="00543E27" w:rsidRPr="00E844D6" w:rsidRDefault="00543E27" w:rsidP="007A643A">
            <w:pPr>
              <w:tabs>
                <w:tab w:val="left" w:pos="3402"/>
              </w:tabs>
              <w:spacing w:after="0" w:line="276" w:lineRule="auto"/>
              <w:ind w:left="516" w:hanging="28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c)</w:t>
            </w: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ab/>
              <w:t xml:space="preserve">przebycie zabiegu naprawczego zastawki trójdzielnej, </w:t>
            </w:r>
          </w:p>
          <w:p w14:paraId="67122707" w14:textId="221D3FB9" w:rsidR="00543E27" w:rsidRPr="00E844D6" w:rsidRDefault="00543E27" w:rsidP="00587910">
            <w:pPr>
              <w:tabs>
                <w:tab w:val="left" w:pos="3402"/>
              </w:tabs>
              <w:spacing w:after="0" w:line="276" w:lineRule="auto"/>
              <w:ind w:left="516" w:hanging="28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d)</w:t>
            </w: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ab/>
              <w:t xml:space="preserve">stan po usunięciu elektrod i systemu stymulującego spowodowany wystąpieniem infekcji układu lub uszkodzeniem elementów układu, </w:t>
            </w:r>
          </w:p>
          <w:p w14:paraId="3E702038" w14:textId="77777777" w:rsidR="00543E27" w:rsidRPr="00E844D6" w:rsidRDefault="00543E27" w:rsidP="00587910">
            <w:pPr>
              <w:spacing w:after="0" w:line="276" w:lineRule="auto"/>
              <w:ind w:left="516" w:hanging="28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e)</w:t>
            </w: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ab/>
              <w:t>narażenie na infekcję związane z prowadzonymi jednocześnie dializami, chemioterapią, radioterapią czy immunoterapią oraz deficytami odporności,</w:t>
            </w:r>
          </w:p>
          <w:p w14:paraId="6E90D4AA" w14:textId="77777777" w:rsidR="00543E27" w:rsidRPr="00E844D6" w:rsidRDefault="00543E27" w:rsidP="007A643A">
            <w:pPr>
              <w:spacing w:after="0" w:line="276" w:lineRule="auto"/>
              <w:ind w:left="516" w:hanging="28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f)</w:t>
            </w: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ab/>
              <w:t>choroby infekcyjne skóry, twardzina, niegojące się rany, przetoki skórne,</w:t>
            </w:r>
          </w:p>
          <w:p w14:paraId="453B732C" w14:textId="77777777" w:rsidR="00543E27" w:rsidRPr="00E844D6" w:rsidRDefault="00543E27" w:rsidP="007A643A">
            <w:pPr>
              <w:spacing w:after="0" w:line="276" w:lineRule="auto"/>
              <w:ind w:left="516" w:hanging="28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g)</w:t>
            </w: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ab/>
              <w:t>inne przewlekłe infekcje, w tym kości,</w:t>
            </w:r>
          </w:p>
          <w:p w14:paraId="14BE2ABD" w14:textId="77777777" w:rsidR="00543E27" w:rsidRPr="00E844D6" w:rsidRDefault="00543E27" w:rsidP="007A643A">
            <w:pPr>
              <w:spacing w:after="0" w:line="276" w:lineRule="auto"/>
              <w:ind w:left="516" w:hanging="28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h)</w:t>
            </w: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ab/>
              <w:t>deficyt intelektualny grożący uszkodzeniem loży układu tradycyjnego,</w:t>
            </w:r>
          </w:p>
          <w:p w14:paraId="5E7A60A3" w14:textId="5A9CBB24" w:rsidR="00543E27" w:rsidRPr="00E844D6" w:rsidRDefault="00543E27" w:rsidP="007A643A">
            <w:pPr>
              <w:tabs>
                <w:tab w:val="left" w:pos="3402"/>
              </w:tabs>
              <w:spacing w:after="0" w:line="276" w:lineRule="auto"/>
              <w:ind w:left="516" w:hanging="28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i)</w:t>
            </w: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ab/>
            </w:r>
            <w:r w:rsidR="00C47BA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brak możliwości lub utrudniona możliwość</w:t>
            </w:r>
            <w:r w:rsidR="00C47BAF"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="00C47BA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leczenia innych schorzeń, w tym nowotworów</w:t>
            </w: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,</w:t>
            </w:r>
          </w:p>
          <w:p w14:paraId="325ACEE0" w14:textId="65DAF66C" w:rsidR="00543E27" w:rsidRPr="00E844D6" w:rsidRDefault="00543E27" w:rsidP="007A643A">
            <w:pPr>
              <w:tabs>
                <w:tab w:val="left" w:pos="3402"/>
              </w:tabs>
              <w:spacing w:after="0" w:line="276" w:lineRule="auto"/>
              <w:ind w:left="516" w:hanging="28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j)</w:t>
            </w: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ab/>
              <w:t>wad</w:t>
            </w:r>
            <w:r w:rsidR="00C47BA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y</w:t>
            </w: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wrodzon</w:t>
            </w:r>
            <w:r w:rsidR="00C47BA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e</w:t>
            </w: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serca z przewidywanym długim okresem przeżycia.</w:t>
            </w:r>
          </w:p>
        </w:tc>
      </w:tr>
      <w:tr w:rsidR="00543E27" w:rsidRPr="00E844D6" w14:paraId="12AE2256" w14:textId="77777777" w:rsidTr="006E2C06">
        <w:trPr>
          <w:trHeight w:val="560"/>
        </w:trPr>
        <w:tc>
          <w:tcPr>
            <w:tcW w:w="447" w:type="dxa"/>
            <w:vMerge/>
          </w:tcPr>
          <w:p w14:paraId="2658B97A" w14:textId="77777777" w:rsidR="00543E27" w:rsidRPr="00E844D6" w:rsidRDefault="00543E27" w:rsidP="00543E27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14:paraId="34D0554A" w14:textId="77777777" w:rsidR="00543E27" w:rsidRPr="00E844D6" w:rsidRDefault="00543E27" w:rsidP="00543E27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14:paraId="3764B4CD" w14:textId="623FE8C4" w:rsidR="00543E27" w:rsidRPr="00E844D6" w:rsidRDefault="00543E27" w:rsidP="00543E27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</w:rPr>
              <w:t>Kryteria wyłączenia</w:t>
            </w:r>
          </w:p>
        </w:tc>
        <w:tc>
          <w:tcPr>
            <w:tcW w:w="10915" w:type="dxa"/>
            <w:shd w:val="clear" w:color="auto" w:fill="auto"/>
          </w:tcPr>
          <w:p w14:paraId="2D78E9CD" w14:textId="48D1926D" w:rsidR="00543E27" w:rsidRPr="00E844D6" w:rsidRDefault="00543E27" w:rsidP="0041446F">
            <w:pPr>
              <w:pStyle w:val="Akapitzlist"/>
              <w:numPr>
                <w:ilvl w:val="0"/>
                <w:numId w:val="2"/>
              </w:numPr>
              <w:spacing w:after="0" w:line="276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Brak możliwości implantacji urządzenia z przyczyn anatomicznych.</w:t>
            </w:r>
          </w:p>
        </w:tc>
      </w:tr>
      <w:tr w:rsidR="00543E27" w:rsidRPr="00E844D6" w14:paraId="486156D6" w14:textId="77777777" w:rsidTr="006E2C06">
        <w:trPr>
          <w:trHeight w:val="560"/>
        </w:trPr>
        <w:tc>
          <w:tcPr>
            <w:tcW w:w="447" w:type="dxa"/>
            <w:vMerge/>
          </w:tcPr>
          <w:p w14:paraId="56E7E454" w14:textId="77777777" w:rsidR="00543E27" w:rsidRPr="00E844D6" w:rsidRDefault="00543E27" w:rsidP="00543E27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14:paraId="192F60FB" w14:textId="77777777" w:rsidR="00543E27" w:rsidRPr="00E844D6" w:rsidRDefault="00543E27" w:rsidP="00543E27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14:paraId="49A83754" w14:textId="1FD0B722" w:rsidR="00543E27" w:rsidRPr="00E844D6" w:rsidRDefault="00543E27" w:rsidP="00543E27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</w:rPr>
              <w:t>Personel</w:t>
            </w:r>
          </w:p>
        </w:tc>
        <w:tc>
          <w:tcPr>
            <w:tcW w:w="10915" w:type="dxa"/>
            <w:shd w:val="clear" w:color="auto" w:fill="auto"/>
          </w:tcPr>
          <w:p w14:paraId="283774B5" w14:textId="0AF810F2" w:rsidR="00E82736" w:rsidRPr="008D1D9E" w:rsidRDefault="00E82736" w:rsidP="00E82736">
            <w:pPr>
              <w:spacing w:after="0" w:line="276" w:lineRule="auto"/>
              <w:ind w:left="-57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bookmarkStart w:id="6" w:name="_Hlk148082451"/>
            <w:r w:rsidRPr="008D1D9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1) </w:t>
            </w:r>
            <w:r w:rsidR="00A60E1D" w:rsidRPr="008D1D9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w trakcie</w:t>
            </w:r>
            <w:r w:rsidRPr="008D1D9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zabiegu: </w:t>
            </w:r>
          </w:p>
          <w:p w14:paraId="11F9782D" w14:textId="77777777" w:rsidR="008D1D9E" w:rsidRPr="008D1D9E" w:rsidRDefault="00E82736" w:rsidP="00D00708">
            <w:pPr>
              <w:pStyle w:val="Akapitzlist"/>
              <w:numPr>
                <w:ilvl w:val="0"/>
                <w:numId w:val="42"/>
              </w:numPr>
              <w:spacing w:after="0" w:line="276" w:lineRule="auto"/>
              <w:ind w:left="738" w:hanging="357"/>
              <w:contextualSpacing w:val="0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E844D6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2 lekarzy specjalistów w dziedzinie</w:t>
            </w:r>
            <w:r w:rsidR="008D1D9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Pr="00E844D6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kardiologii dziecięcej, </w:t>
            </w:r>
            <w:r w:rsidR="008D1D9E" w:rsidRPr="008D1D9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posiadających udokumentowane:</w:t>
            </w:r>
          </w:p>
          <w:p w14:paraId="2A841D75" w14:textId="328CE01A" w:rsidR="008D1D9E" w:rsidRPr="008D1D9E" w:rsidRDefault="008D1D9E" w:rsidP="00D00708">
            <w:pPr>
              <w:pStyle w:val="Akapitzlist"/>
              <w:numPr>
                <w:ilvl w:val="0"/>
                <w:numId w:val="43"/>
              </w:numPr>
              <w:spacing w:after="0" w:line="276" w:lineRule="auto"/>
              <w:ind w:left="1021" w:hanging="301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8D1D9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roczne wykonanie co najmniej 15 zabiegów: wszczepienia oraz wymiany stymulatorów i kardiowerterów-defibrylatorów u osób poniżej 18. roku życia lub wszczepiania </w:t>
            </w:r>
            <w:proofErr w:type="spellStart"/>
            <w:r w:rsidRPr="008D1D9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bezelektrodowego</w:t>
            </w:r>
            <w:proofErr w:type="spellEnd"/>
            <w:r w:rsidRPr="008D1D9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systemu do stymulacji serca, albo</w:t>
            </w:r>
          </w:p>
          <w:p w14:paraId="296AD371" w14:textId="31F3D899" w:rsidR="008D1D9E" w:rsidRPr="008D1D9E" w:rsidRDefault="008D1D9E" w:rsidP="00D00708">
            <w:pPr>
              <w:pStyle w:val="Akapitzlist"/>
              <w:numPr>
                <w:ilvl w:val="0"/>
                <w:numId w:val="43"/>
              </w:numPr>
              <w:spacing w:after="0" w:line="276" w:lineRule="auto"/>
              <w:ind w:left="1021" w:hanging="301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8D1D9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roczne wykonanie co najmniej 30 zabiegów elektrofizjologii klinicznej i ablacji u osób poniżej 18. roku życia</w:t>
            </w:r>
          </w:p>
          <w:p w14:paraId="023E69E6" w14:textId="29031AEE" w:rsidR="008D1D9E" w:rsidRPr="008D1D9E" w:rsidRDefault="008D1D9E" w:rsidP="00D00708">
            <w:pPr>
              <w:pStyle w:val="Akapitzlist"/>
              <w:numPr>
                <w:ilvl w:val="0"/>
                <w:numId w:val="13"/>
              </w:numPr>
              <w:spacing w:after="0" w:line="276" w:lineRule="auto"/>
              <w:ind w:left="312" w:firstLine="0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8D1D9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lastRenderedPageBreak/>
              <w:t>przy czym co najmniej 1 z nich posiada ukończone szkolenie przeprowadzone przez producenta systemu do stymulacji jednojamowej lub równoważne potwierdzone stosownym certyfikatem,</w:t>
            </w:r>
          </w:p>
          <w:bookmarkEnd w:id="6"/>
          <w:p w14:paraId="77B622EC" w14:textId="2F7159D9" w:rsidR="00E82736" w:rsidRPr="00E844D6" w:rsidRDefault="00E82736" w:rsidP="008D1D9E">
            <w:pPr>
              <w:pStyle w:val="Akapitzlist"/>
              <w:numPr>
                <w:ilvl w:val="0"/>
                <w:numId w:val="44"/>
              </w:numPr>
              <w:spacing w:after="0" w:line="276" w:lineRule="auto"/>
              <w:contextualSpacing w:val="0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E844D6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lekarz specjalista w dziedzinie anestezjologii lub anestezjologii i reanimacji, lub anestezjologii i intensywnej terapii</w:t>
            </w:r>
            <w:r w:rsidR="00D63165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,</w:t>
            </w:r>
          </w:p>
          <w:p w14:paraId="2166B23F" w14:textId="604BB287" w:rsidR="00E82736" w:rsidRPr="00E844D6" w:rsidRDefault="00E82736" w:rsidP="008D1D9E">
            <w:pPr>
              <w:pStyle w:val="Akapitzlist"/>
              <w:numPr>
                <w:ilvl w:val="0"/>
                <w:numId w:val="44"/>
              </w:numPr>
              <w:spacing w:after="0" w:line="276" w:lineRule="auto"/>
              <w:contextualSpacing w:val="0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E844D6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pielęgniarka posiadająca tytuł specjalisty w dziedzinie pielęgniarstwa anestezjologicznego i intensywnej opieki lub po kursie kwalifikacyjnym w dziedzinie pielęgniarstwa anestezjologicznego i intensywnej opieki</w:t>
            </w:r>
            <w:r w:rsidR="00D63165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,</w:t>
            </w:r>
          </w:p>
          <w:p w14:paraId="7BD0CDC2" w14:textId="4DF69305" w:rsidR="00E82736" w:rsidRPr="00E844D6" w:rsidRDefault="00E82736" w:rsidP="008D1D9E">
            <w:pPr>
              <w:pStyle w:val="Akapitzlist"/>
              <w:numPr>
                <w:ilvl w:val="0"/>
                <w:numId w:val="44"/>
              </w:numPr>
              <w:spacing w:after="0" w:line="276" w:lineRule="auto"/>
              <w:contextualSpacing w:val="0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E844D6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pielęgniarka posiadająca tytuł specjalisty w dziedzinie pielęgniarstwa operacyjnego lub po kursie kwalifikacyjnym w</w:t>
            </w:r>
            <w:r w:rsidR="00C6255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 </w:t>
            </w:r>
            <w:r w:rsidRPr="00E844D6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dziedzinie pielęgniarstwa operacyjnego, lub posiadająca co najmniej dwuletnie udokumentowane doświadczenie w instrumentowaniu do zabiegów</w:t>
            </w:r>
            <w:r w:rsidR="00D63165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,</w:t>
            </w:r>
          </w:p>
          <w:p w14:paraId="1472987F" w14:textId="36222800" w:rsidR="00E82736" w:rsidRPr="00E844D6" w:rsidRDefault="00E82736" w:rsidP="008D1D9E">
            <w:pPr>
              <w:pStyle w:val="Akapitzlist"/>
              <w:numPr>
                <w:ilvl w:val="0"/>
                <w:numId w:val="44"/>
              </w:numPr>
              <w:spacing w:after="0" w:line="276" w:lineRule="auto"/>
              <w:contextualSpacing w:val="0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E844D6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technik </w:t>
            </w:r>
            <w:proofErr w:type="spellStart"/>
            <w:r w:rsidRPr="00E844D6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elektroradiolog</w:t>
            </w:r>
            <w:proofErr w:type="spellEnd"/>
            <w:r w:rsidR="00D63165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;</w:t>
            </w:r>
          </w:p>
          <w:p w14:paraId="0B50EDEC" w14:textId="41594F9F" w:rsidR="00E82736" w:rsidRPr="00E844D6" w:rsidRDefault="00E82736" w:rsidP="00E82736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E844D6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2) </w:t>
            </w:r>
            <w:r w:rsidR="006C0B4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o</w:t>
            </w:r>
            <w:r w:rsidRPr="00E844D6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piekę przed- i pooperacyjną zapewniają:</w:t>
            </w:r>
          </w:p>
          <w:p w14:paraId="3AC42989" w14:textId="79DF8422" w:rsidR="00E82736" w:rsidRPr="00E844D6" w:rsidRDefault="00E82736" w:rsidP="002A058C">
            <w:pPr>
              <w:pStyle w:val="Akapitzlist"/>
              <w:numPr>
                <w:ilvl w:val="0"/>
                <w:numId w:val="28"/>
              </w:numPr>
              <w:spacing w:after="0" w:line="276" w:lineRule="auto"/>
              <w:ind w:left="742" w:hanging="357"/>
              <w:contextualSpacing w:val="0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E844D6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lekarz specjalista w dziedzinie kardiologii dziecięcej lub lekarz w trakcie specjalizacji w dziedzinie kardiologii dziecięcej pod nadzorem lekarza specjalisty w dziedzinie kardiologii dziecięcej </w:t>
            </w:r>
            <w:r w:rsidR="00D63165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–</w:t>
            </w:r>
            <w:r w:rsidRPr="00E844D6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całodobow</w:t>
            </w:r>
            <w:r w:rsidR="00C47BA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a</w:t>
            </w:r>
            <w:r w:rsidRPr="00E844D6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opiek</w:t>
            </w:r>
            <w:r w:rsidR="00C47BA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a</w:t>
            </w:r>
            <w:r w:rsidRPr="00E844D6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lekarsk</w:t>
            </w:r>
            <w:r w:rsidR="00C47BA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a</w:t>
            </w:r>
            <w:r w:rsidRPr="00E844D6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we wszystkie dni tygodnia</w:t>
            </w:r>
            <w:r w:rsidR="002E7669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,</w:t>
            </w:r>
          </w:p>
          <w:p w14:paraId="555F698E" w14:textId="5076DDEC" w:rsidR="00543E27" w:rsidRPr="00E844D6" w:rsidRDefault="00E82736" w:rsidP="002A058C">
            <w:pPr>
              <w:pStyle w:val="Akapitzlist"/>
              <w:numPr>
                <w:ilvl w:val="0"/>
                <w:numId w:val="28"/>
              </w:numPr>
              <w:spacing w:after="0" w:line="276" w:lineRule="auto"/>
              <w:ind w:left="742" w:hanging="357"/>
              <w:contextualSpacing w:val="0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E844D6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pielęgniarka: równoważnik co najmniej 1 etatu na jedno łóżko intensywnego nadzoru kardiologicznego, w tym co najmniej jedna pielęgniarka na każdej zmianie posiadająca co najmniej 5-letni staż pracy w </w:t>
            </w:r>
            <w:r w:rsidR="00C47BA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OINK </w:t>
            </w:r>
            <w:r w:rsidRPr="00E844D6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lub w </w:t>
            </w:r>
            <w:proofErr w:type="spellStart"/>
            <w:r w:rsidR="00C47BA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OAiIT</w:t>
            </w:r>
            <w:proofErr w:type="spellEnd"/>
            <w:r w:rsidRPr="00E844D6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.</w:t>
            </w:r>
          </w:p>
        </w:tc>
      </w:tr>
      <w:tr w:rsidR="00543E27" w:rsidRPr="00E844D6" w14:paraId="3B5182A8" w14:textId="77777777" w:rsidTr="006E2C06">
        <w:trPr>
          <w:trHeight w:val="560"/>
        </w:trPr>
        <w:tc>
          <w:tcPr>
            <w:tcW w:w="447" w:type="dxa"/>
            <w:vMerge/>
          </w:tcPr>
          <w:p w14:paraId="6C44AC9B" w14:textId="77777777" w:rsidR="00543E27" w:rsidRPr="00E844D6" w:rsidRDefault="00543E27" w:rsidP="00543E27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14:paraId="219EA67A" w14:textId="77777777" w:rsidR="00543E27" w:rsidRPr="00E844D6" w:rsidRDefault="00543E27" w:rsidP="00543E27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14:paraId="5E656D03" w14:textId="45B65B03" w:rsidR="00543E27" w:rsidRPr="00E844D6" w:rsidRDefault="00543E27" w:rsidP="00543E27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</w:rPr>
              <w:t>Wyposażenie w sprzęt i aparaturę medyczną</w:t>
            </w:r>
          </w:p>
        </w:tc>
        <w:tc>
          <w:tcPr>
            <w:tcW w:w="10915" w:type="dxa"/>
            <w:shd w:val="clear" w:color="auto" w:fill="auto"/>
          </w:tcPr>
          <w:p w14:paraId="45D0448D" w14:textId="2220DA07" w:rsidR="00535501" w:rsidRPr="00E844D6" w:rsidRDefault="00535501" w:rsidP="00535501">
            <w:pPr>
              <w:pStyle w:val="Akapitzlist"/>
              <w:spacing w:after="0" w:line="276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1) pracownia zabiegowa:</w:t>
            </w:r>
          </w:p>
          <w:p w14:paraId="49E906B0" w14:textId="09FCE8FC" w:rsidR="00FC1394" w:rsidRDefault="00E82736" w:rsidP="00E82736">
            <w:pPr>
              <w:spacing w:after="0" w:line="276" w:lineRule="auto"/>
              <w:ind w:left="513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>a)</w:t>
            </w: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stacjonarny </w:t>
            </w:r>
            <w:proofErr w:type="spellStart"/>
            <w:r w:rsidRPr="00E844D6">
              <w:rPr>
                <w:rFonts w:ascii="Times New Roman" w:hAnsi="Times New Roman" w:cs="Times New Roman"/>
                <w:sz w:val="20"/>
                <w:szCs w:val="20"/>
              </w:rPr>
              <w:t>angiokardiograf</w:t>
            </w:r>
            <w:proofErr w:type="spellEnd"/>
            <w:r w:rsidRPr="00E844D6">
              <w:rPr>
                <w:rFonts w:ascii="Times New Roman" w:hAnsi="Times New Roman" w:cs="Times New Roman"/>
                <w:sz w:val="20"/>
                <w:szCs w:val="20"/>
              </w:rPr>
              <w:t xml:space="preserve"> cyfrowy z możliwością analizy ilościowej (QCA), pozwalający uzyskiwać obrazy w projekcjach skośnych, umożliwiający łatwe zarządzanie obrazami w czasie rzeczywistym, z pamięci</w:t>
            </w:r>
            <w:r w:rsidR="00FC1394">
              <w:rPr>
                <w:rFonts w:ascii="Times New Roman" w:hAnsi="Times New Roman" w:cs="Times New Roman"/>
                <w:sz w:val="20"/>
                <w:szCs w:val="20"/>
              </w:rPr>
              <w:t>ą</w:t>
            </w: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 xml:space="preserve"> aparatu oraz posiadający funkcje: </w:t>
            </w:r>
            <w:r w:rsidR="00F40FB2">
              <w:rPr>
                <w:rFonts w:ascii="Times New Roman" w:hAnsi="Times New Roman" w:cs="Times New Roman"/>
                <w:sz w:val="20"/>
                <w:szCs w:val="20"/>
              </w:rPr>
              <w:t>– </w:t>
            </w: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 xml:space="preserve">nagrywania obrazu w ruchu, </w:t>
            </w:r>
          </w:p>
          <w:p w14:paraId="525D3FF4" w14:textId="4682D101" w:rsidR="00FC1394" w:rsidRDefault="00F40FB2" w:rsidP="00FC1394">
            <w:pPr>
              <w:spacing w:after="0" w:line="276" w:lineRule="auto"/>
              <w:ind w:left="797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E82736" w:rsidRPr="00E844D6">
              <w:rPr>
                <w:rFonts w:ascii="Times New Roman" w:hAnsi="Times New Roman" w:cs="Times New Roman"/>
                <w:sz w:val="20"/>
                <w:szCs w:val="20"/>
              </w:rPr>
              <w:t>zwiększenia powiększenia nagranej treści</w:t>
            </w:r>
            <w:r w:rsidR="00FC1394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14:paraId="27CFFE89" w14:textId="2398FBD1" w:rsidR="00E82736" w:rsidRPr="00E844D6" w:rsidRDefault="00F40FB2" w:rsidP="007A643A">
            <w:pPr>
              <w:spacing w:after="0" w:line="276" w:lineRule="auto"/>
              <w:ind w:left="797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E82736" w:rsidRPr="00E844D6">
              <w:rPr>
                <w:rFonts w:ascii="Times New Roman" w:hAnsi="Times New Roman" w:cs="Times New Roman"/>
                <w:sz w:val="20"/>
                <w:szCs w:val="20"/>
              </w:rPr>
              <w:t>zwolnienia obrazowania nagrania</w:t>
            </w:r>
            <w:r w:rsidR="00DD7685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14:paraId="71649FF7" w14:textId="1F8052FB" w:rsidR="00E82736" w:rsidRPr="00E844D6" w:rsidRDefault="00E82736" w:rsidP="00E82736">
            <w:pPr>
              <w:spacing w:after="0" w:line="276" w:lineRule="auto"/>
              <w:ind w:left="513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>b)</w:t>
            </w: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zestaw do wszczepiania urządzeń </w:t>
            </w:r>
            <w:proofErr w:type="spellStart"/>
            <w:r w:rsidRPr="00E844D6">
              <w:rPr>
                <w:rFonts w:ascii="Times New Roman" w:hAnsi="Times New Roman" w:cs="Times New Roman"/>
                <w:sz w:val="20"/>
                <w:szCs w:val="20"/>
              </w:rPr>
              <w:t>przezżylnych</w:t>
            </w:r>
            <w:proofErr w:type="spellEnd"/>
            <w:r w:rsidRPr="00E844D6">
              <w:rPr>
                <w:rFonts w:ascii="Times New Roman" w:hAnsi="Times New Roman" w:cs="Times New Roman"/>
                <w:sz w:val="20"/>
                <w:szCs w:val="20"/>
              </w:rPr>
              <w:t xml:space="preserve"> do elektroterapii</w:t>
            </w:r>
            <w:r w:rsidR="00FC1394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14:paraId="3C59AA89" w14:textId="77777777" w:rsidR="00E82736" w:rsidRPr="00E844D6" w:rsidRDefault="00E82736" w:rsidP="00E82736">
            <w:pPr>
              <w:spacing w:after="0" w:line="276" w:lineRule="auto"/>
              <w:ind w:left="513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>c)</w:t>
            </w: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ab/>
              <w:t>programator układów stymulujących kompatybilny ze wszczepianymi urządzeniami,</w:t>
            </w:r>
          </w:p>
          <w:p w14:paraId="56F02182" w14:textId="77777777" w:rsidR="00E82736" w:rsidRPr="00E844D6" w:rsidRDefault="00E82736" w:rsidP="00E82736">
            <w:pPr>
              <w:spacing w:after="0" w:line="276" w:lineRule="auto"/>
              <w:ind w:left="513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>d)</w:t>
            </w: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stacjonarny stymulator zewnętrzny z zestawem elektrod </w:t>
            </w:r>
            <w:proofErr w:type="spellStart"/>
            <w:r w:rsidRPr="00E844D6">
              <w:rPr>
                <w:rFonts w:ascii="Times New Roman" w:hAnsi="Times New Roman" w:cs="Times New Roman"/>
                <w:sz w:val="20"/>
                <w:szCs w:val="20"/>
              </w:rPr>
              <w:t>endokawitarnych</w:t>
            </w:r>
            <w:proofErr w:type="spellEnd"/>
            <w:r w:rsidRPr="00E844D6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14:paraId="55426CF7" w14:textId="77777777" w:rsidR="00E82736" w:rsidRPr="00E844D6" w:rsidRDefault="00E82736" w:rsidP="00E82736">
            <w:pPr>
              <w:spacing w:after="0" w:line="276" w:lineRule="auto"/>
              <w:ind w:left="513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>e)</w:t>
            </w: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ab/>
              <w:t>defibrylator z opcją stymulacji zewnętrznej,</w:t>
            </w:r>
          </w:p>
          <w:p w14:paraId="705B196B" w14:textId="77777777" w:rsidR="00E82736" w:rsidRPr="00E844D6" w:rsidRDefault="00E82736" w:rsidP="00E82736">
            <w:pPr>
              <w:spacing w:after="0" w:line="276" w:lineRule="auto"/>
              <w:ind w:left="513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>f)</w:t>
            </w: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ab/>
              <w:t>zestaw ciągłego monitorowania ciśnienia tętniczego, monitorowanie saturacji O2,</w:t>
            </w:r>
          </w:p>
          <w:p w14:paraId="71EB07F8" w14:textId="77777777" w:rsidR="00E82736" w:rsidRPr="00E844D6" w:rsidRDefault="00E82736" w:rsidP="00E82736">
            <w:pPr>
              <w:spacing w:after="0" w:line="276" w:lineRule="auto"/>
              <w:ind w:left="513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>g)</w:t>
            </w: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ab/>
              <w:t>elektryczne lub próżniowe urządzenie do ssania,</w:t>
            </w:r>
          </w:p>
          <w:p w14:paraId="609D96B9" w14:textId="77777777" w:rsidR="00E82736" w:rsidRPr="00E844D6" w:rsidRDefault="00E82736" w:rsidP="00E82736">
            <w:pPr>
              <w:spacing w:after="0" w:line="276" w:lineRule="auto"/>
              <w:ind w:left="513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>h)</w:t>
            </w: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ab/>
              <w:t>zestaw do intubacji,</w:t>
            </w:r>
          </w:p>
          <w:p w14:paraId="18AC2B20" w14:textId="77777777" w:rsidR="00E82736" w:rsidRPr="00E844D6" w:rsidRDefault="00E82736" w:rsidP="00E82736">
            <w:pPr>
              <w:spacing w:after="0" w:line="276" w:lineRule="auto"/>
              <w:ind w:left="513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>i)</w:t>
            </w: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worek </w:t>
            </w:r>
            <w:proofErr w:type="spellStart"/>
            <w:r w:rsidRPr="00E844D6">
              <w:rPr>
                <w:rFonts w:ascii="Times New Roman" w:hAnsi="Times New Roman" w:cs="Times New Roman"/>
                <w:sz w:val="20"/>
                <w:szCs w:val="20"/>
              </w:rPr>
              <w:t>samorozprężalny</w:t>
            </w:r>
            <w:proofErr w:type="spellEnd"/>
            <w:r w:rsidRPr="00E844D6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14:paraId="38FBCF0E" w14:textId="6D887B18" w:rsidR="00535501" w:rsidRPr="00E844D6" w:rsidRDefault="00535501" w:rsidP="00535501">
            <w:pPr>
              <w:spacing w:after="0" w:line="276" w:lineRule="auto"/>
              <w:ind w:left="232" w:hanging="23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2)</w:t>
            </w: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ab/>
              <w:t xml:space="preserve">oddział szpitalny o profilu kardiologii dziecięcej z zapewnieniem warunków oddziału intensywnego nadzoru kardiologicznego dzieci lub </w:t>
            </w:r>
            <w:proofErr w:type="spellStart"/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OAiIT</w:t>
            </w:r>
            <w:proofErr w:type="spellEnd"/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dla dzieci:</w:t>
            </w:r>
          </w:p>
          <w:p w14:paraId="6653BD44" w14:textId="35149EA4" w:rsidR="00535501" w:rsidRPr="00E844D6" w:rsidRDefault="00535501" w:rsidP="00535501">
            <w:pPr>
              <w:spacing w:after="0" w:line="276" w:lineRule="auto"/>
              <w:ind w:left="510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>a)</w:t>
            </w: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ab/>
              <w:t>kardiowerter-defibrylator (z opcją stymulacji zewnętrznej) – co najmniej jeden na cztery łóżka</w:t>
            </w:r>
            <w:r w:rsidR="002E7669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14:paraId="3590D0C4" w14:textId="7316B871" w:rsidR="00535501" w:rsidRPr="00E844D6" w:rsidRDefault="00535501" w:rsidP="00535501">
            <w:pPr>
              <w:spacing w:after="0" w:line="276" w:lineRule="auto"/>
              <w:ind w:left="510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>b)</w:t>
            </w: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stacjonarny stymulator z zestawem elektrod </w:t>
            </w:r>
            <w:proofErr w:type="spellStart"/>
            <w:r w:rsidRPr="00E844D6">
              <w:rPr>
                <w:rFonts w:ascii="Times New Roman" w:hAnsi="Times New Roman" w:cs="Times New Roman"/>
                <w:sz w:val="20"/>
                <w:szCs w:val="20"/>
              </w:rPr>
              <w:t>endokawitarnych</w:t>
            </w:r>
            <w:proofErr w:type="spellEnd"/>
            <w:r w:rsidRPr="00E844D6">
              <w:rPr>
                <w:rFonts w:ascii="Times New Roman" w:hAnsi="Times New Roman" w:cs="Times New Roman"/>
                <w:sz w:val="20"/>
                <w:szCs w:val="20"/>
              </w:rPr>
              <w:t xml:space="preserve"> – co najmniej jeden</w:t>
            </w:r>
            <w:r w:rsidR="002E7669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14:paraId="0FA5D1BD" w14:textId="49AEB01A" w:rsidR="00535501" w:rsidRPr="00E844D6" w:rsidRDefault="00535501" w:rsidP="00535501">
            <w:pPr>
              <w:spacing w:after="0" w:line="276" w:lineRule="auto"/>
              <w:ind w:left="510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>c)</w:t>
            </w: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ab/>
              <w:t>zestaw do pomiaru parametrów hemodynamicznych metodą krwawą – co najmniej jeden</w:t>
            </w:r>
            <w:r w:rsidR="002E7669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14:paraId="328980D4" w14:textId="1A6A7F4D" w:rsidR="00535501" w:rsidRPr="00E844D6" w:rsidRDefault="00265EEF" w:rsidP="00535501">
            <w:pPr>
              <w:spacing w:after="0" w:line="276" w:lineRule="auto"/>
              <w:ind w:left="510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</w:t>
            </w:r>
            <w:r w:rsidR="00535501" w:rsidRPr="00E844D6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="00535501" w:rsidRPr="00E844D6">
              <w:rPr>
                <w:rFonts w:ascii="Times New Roman" w:hAnsi="Times New Roman" w:cs="Times New Roman"/>
                <w:sz w:val="20"/>
                <w:szCs w:val="20"/>
              </w:rPr>
              <w:tab/>
              <w:t>pompy infuzyjne – co najmniej dwie na jedno stanowisko</w:t>
            </w:r>
            <w:r w:rsidR="002E7669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14:paraId="60201856" w14:textId="02A27CDA" w:rsidR="00535501" w:rsidRPr="00E844D6" w:rsidRDefault="00265EEF" w:rsidP="00535501">
            <w:pPr>
              <w:spacing w:after="0" w:line="276" w:lineRule="auto"/>
              <w:ind w:left="510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</w:t>
            </w:r>
            <w:r w:rsidR="00535501" w:rsidRPr="00E844D6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="00535501" w:rsidRPr="00E844D6">
              <w:rPr>
                <w:rFonts w:ascii="Times New Roman" w:hAnsi="Times New Roman" w:cs="Times New Roman"/>
                <w:sz w:val="20"/>
                <w:szCs w:val="20"/>
              </w:rPr>
              <w:tab/>
              <w:t>respirator – co najmniej jeden</w:t>
            </w:r>
            <w:r w:rsidR="002E7669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14:paraId="4A52747B" w14:textId="2E9C5C70" w:rsidR="00535501" w:rsidRPr="00E844D6" w:rsidRDefault="00265EEF" w:rsidP="00535501">
            <w:pPr>
              <w:spacing w:after="0" w:line="276" w:lineRule="auto"/>
              <w:ind w:left="510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</w:t>
            </w:r>
            <w:r w:rsidR="00535501" w:rsidRPr="00E844D6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="00535501" w:rsidRPr="00E844D6">
              <w:rPr>
                <w:rFonts w:ascii="Times New Roman" w:hAnsi="Times New Roman" w:cs="Times New Roman"/>
                <w:sz w:val="20"/>
                <w:szCs w:val="20"/>
              </w:rPr>
              <w:tab/>
              <w:t>elektryczne lub próżniowe urządzenie do ssania – co najmniej dwa</w:t>
            </w:r>
            <w:r w:rsidR="002E7669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14:paraId="584B7956" w14:textId="3F92F2BB" w:rsidR="00535501" w:rsidRPr="00E844D6" w:rsidRDefault="00265EEF" w:rsidP="00535501">
            <w:pPr>
              <w:spacing w:after="0" w:line="276" w:lineRule="auto"/>
              <w:ind w:left="510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</w:t>
            </w:r>
            <w:r w:rsidR="00535501" w:rsidRPr="00E844D6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="00535501" w:rsidRPr="00E844D6">
              <w:rPr>
                <w:rFonts w:ascii="Times New Roman" w:hAnsi="Times New Roman" w:cs="Times New Roman"/>
                <w:sz w:val="20"/>
                <w:szCs w:val="20"/>
              </w:rPr>
              <w:tab/>
              <w:t>zestaw do intubacji – co najmniej dwa</w:t>
            </w:r>
            <w:r w:rsidR="002E7669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14:paraId="627AAC3C" w14:textId="0376C9B4" w:rsidR="00535501" w:rsidRPr="00E844D6" w:rsidRDefault="00265EEF" w:rsidP="00535501">
            <w:pPr>
              <w:spacing w:after="0" w:line="276" w:lineRule="auto"/>
              <w:ind w:left="510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h</w:t>
            </w:r>
            <w:r w:rsidR="00535501" w:rsidRPr="00E844D6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="00535501" w:rsidRPr="00E844D6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worek </w:t>
            </w:r>
            <w:proofErr w:type="spellStart"/>
            <w:r w:rsidR="00535501" w:rsidRPr="00E844D6">
              <w:rPr>
                <w:rFonts w:ascii="Times New Roman" w:hAnsi="Times New Roman" w:cs="Times New Roman"/>
                <w:sz w:val="20"/>
                <w:szCs w:val="20"/>
              </w:rPr>
              <w:t>samorozprężalny</w:t>
            </w:r>
            <w:proofErr w:type="spellEnd"/>
            <w:r w:rsidR="00535501" w:rsidRPr="00E844D6">
              <w:rPr>
                <w:rFonts w:ascii="Times New Roman" w:hAnsi="Times New Roman" w:cs="Times New Roman"/>
                <w:sz w:val="20"/>
                <w:szCs w:val="20"/>
              </w:rPr>
              <w:t xml:space="preserve"> – co najmniej dwa</w:t>
            </w:r>
            <w:r w:rsidR="002E7669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14:paraId="172E6B64" w14:textId="77777777" w:rsidR="00535501" w:rsidRPr="00E844D6" w:rsidRDefault="00535501" w:rsidP="00535501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>3) w lokalizacji:</w:t>
            </w:r>
          </w:p>
          <w:p w14:paraId="593A865B" w14:textId="3A815BCF" w:rsidR="00535501" w:rsidRPr="006C0B44" w:rsidRDefault="00535501" w:rsidP="006C0B44">
            <w:pPr>
              <w:pStyle w:val="Akapitzlist"/>
              <w:numPr>
                <w:ilvl w:val="0"/>
                <w:numId w:val="30"/>
              </w:numPr>
              <w:spacing w:after="0" w:line="276" w:lineRule="auto"/>
              <w:ind w:left="584" w:hanging="3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C0B44">
              <w:rPr>
                <w:rFonts w:ascii="Times New Roman" w:hAnsi="Times New Roman" w:cs="Times New Roman"/>
                <w:sz w:val="20"/>
                <w:szCs w:val="20"/>
              </w:rPr>
              <w:t>hemofiltracja</w:t>
            </w:r>
            <w:proofErr w:type="spellEnd"/>
            <w:r w:rsidRPr="006C0B44">
              <w:rPr>
                <w:rFonts w:ascii="Times New Roman" w:hAnsi="Times New Roman" w:cs="Times New Roman"/>
                <w:sz w:val="20"/>
                <w:szCs w:val="20"/>
              </w:rPr>
              <w:t xml:space="preserve"> żylno-żylna lub hemodializa</w:t>
            </w:r>
            <w:r w:rsidR="002E7669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14:paraId="599E3BB8" w14:textId="77777777" w:rsidR="00265EEF" w:rsidRDefault="00535501" w:rsidP="00265EEF">
            <w:pPr>
              <w:pStyle w:val="Akapitzlist"/>
              <w:numPr>
                <w:ilvl w:val="0"/>
                <w:numId w:val="30"/>
              </w:numPr>
              <w:ind w:left="584" w:hanging="357"/>
              <w:rPr>
                <w:rFonts w:ascii="Times New Roman" w:hAnsi="Times New Roman" w:cs="Times New Roman"/>
                <w:sz w:val="20"/>
                <w:szCs w:val="20"/>
              </w:rPr>
            </w:pPr>
            <w:r w:rsidRPr="006C0B44">
              <w:rPr>
                <w:rFonts w:ascii="Times New Roman" w:hAnsi="Times New Roman" w:cs="Times New Roman"/>
                <w:sz w:val="20"/>
                <w:szCs w:val="20"/>
              </w:rPr>
              <w:t>echokardiograf</w:t>
            </w:r>
            <w:r w:rsidR="00265EEF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14:paraId="7413EBFF" w14:textId="7F24A2BA" w:rsidR="00E82736" w:rsidRPr="007A643A" w:rsidRDefault="00265EEF" w:rsidP="008D1D9E">
            <w:pPr>
              <w:pStyle w:val="Akapitzlist"/>
              <w:numPr>
                <w:ilvl w:val="0"/>
                <w:numId w:val="30"/>
              </w:numPr>
              <w:spacing w:after="0"/>
              <w:ind w:left="584" w:hanging="357"/>
              <w:rPr>
                <w:rFonts w:ascii="Times New Roman" w:hAnsi="Times New Roman" w:cs="Times New Roman"/>
                <w:sz w:val="20"/>
                <w:szCs w:val="20"/>
              </w:rPr>
            </w:pPr>
            <w:r w:rsidRPr="007A643A">
              <w:rPr>
                <w:rFonts w:ascii="Times New Roman" w:hAnsi="Times New Roman" w:cs="Times New Roman"/>
                <w:sz w:val="20"/>
                <w:szCs w:val="20"/>
              </w:rPr>
              <w:t xml:space="preserve">aparat do </w:t>
            </w:r>
            <w:proofErr w:type="spellStart"/>
            <w:r w:rsidRPr="007A643A">
              <w:rPr>
                <w:rFonts w:ascii="Times New Roman" w:hAnsi="Times New Roman" w:cs="Times New Roman"/>
                <w:sz w:val="20"/>
                <w:szCs w:val="20"/>
              </w:rPr>
              <w:t>kontrapulsacji</w:t>
            </w:r>
            <w:proofErr w:type="spellEnd"/>
            <w:r w:rsidRPr="007A643A">
              <w:rPr>
                <w:rFonts w:ascii="Times New Roman" w:hAnsi="Times New Roman" w:cs="Times New Roman"/>
                <w:sz w:val="20"/>
                <w:szCs w:val="20"/>
              </w:rPr>
              <w:t xml:space="preserve"> wewnątrzaortalnej – co najmniej jeden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543E27" w:rsidRPr="00E844D6" w14:paraId="346C272E" w14:textId="77777777" w:rsidTr="008D1D9E">
        <w:trPr>
          <w:trHeight w:val="550"/>
        </w:trPr>
        <w:tc>
          <w:tcPr>
            <w:tcW w:w="447" w:type="dxa"/>
            <w:vMerge/>
          </w:tcPr>
          <w:p w14:paraId="3CD2CDCF" w14:textId="77777777" w:rsidR="00543E27" w:rsidRPr="00E844D6" w:rsidRDefault="00543E27" w:rsidP="00543E27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14:paraId="7E2E5556" w14:textId="77777777" w:rsidR="00543E27" w:rsidRPr="00E844D6" w:rsidRDefault="00543E27" w:rsidP="00543E27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14:paraId="528CCDF6" w14:textId="09F293ED" w:rsidR="00543E27" w:rsidRPr="00E844D6" w:rsidRDefault="00543E27" w:rsidP="00543E27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</w:rPr>
              <w:t>Organizacja udzielania świadczeń</w:t>
            </w:r>
          </w:p>
        </w:tc>
        <w:tc>
          <w:tcPr>
            <w:tcW w:w="10915" w:type="dxa"/>
            <w:shd w:val="clear" w:color="auto" w:fill="auto"/>
          </w:tcPr>
          <w:p w14:paraId="4F739674" w14:textId="48078C44" w:rsidR="00587910" w:rsidRDefault="00D544C3" w:rsidP="00A60E1D">
            <w:pPr>
              <w:pStyle w:val="Akapitzlist"/>
              <w:spacing w:after="0" w:line="276" w:lineRule="auto"/>
              <w:ind w:left="323" w:hanging="32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>1) punkt pielęgniarski zapewniający obserwację wszystkich chorych z centralą monitorującą</w:t>
            </w:r>
            <w:r w:rsidR="001D4810">
              <w:rPr>
                <w:rFonts w:ascii="Times New Roman" w:hAnsi="Times New Roman" w:cs="Times New Roman"/>
                <w:sz w:val="20"/>
                <w:szCs w:val="20"/>
              </w:rPr>
              <w:t>, która umożliwia</w:t>
            </w: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="00206DDB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</w:p>
          <w:p w14:paraId="27A75F27" w14:textId="75E7AF6F" w:rsidR="001D4810" w:rsidRDefault="001D4810" w:rsidP="007370C1">
            <w:pPr>
              <w:pStyle w:val="Akapitzlist"/>
              <w:spacing w:after="0" w:line="276" w:lineRule="auto"/>
              <w:ind w:left="646" w:hanging="32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a)   </w:t>
            </w:r>
            <w:r w:rsidR="00206DD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D544C3" w:rsidRPr="00E844D6">
              <w:rPr>
                <w:rFonts w:ascii="Times New Roman" w:hAnsi="Times New Roman" w:cs="Times New Roman"/>
                <w:sz w:val="20"/>
                <w:szCs w:val="20"/>
              </w:rPr>
              <w:t xml:space="preserve">monitorowanie przynajmniej jednego kanału EKG każdego chorego, </w:t>
            </w:r>
          </w:p>
          <w:p w14:paraId="69795024" w14:textId="77777777" w:rsidR="001D4810" w:rsidRDefault="00D544C3" w:rsidP="00C62554">
            <w:pPr>
              <w:pStyle w:val="Akapitzlist"/>
              <w:numPr>
                <w:ilvl w:val="0"/>
                <w:numId w:val="41"/>
              </w:numPr>
              <w:spacing w:after="0" w:line="276" w:lineRule="auto"/>
              <w:ind w:left="646" w:hanging="32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 xml:space="preserve">monitorowanie krzywej oddechu, </w:t>
            </w:r>
          </w:p>
          <w:p w14:paraId="26060378" w14:textId="77777777" w:rsidR="001D4810" w:rsidRDefault="00D544C3" w:rsidP="00C62554">
            <w:pPr>
              <w:pStyle w:val="Akapitzlist"/>
              <w:numPr>
                <w:ilvl w:val="0"/>
                <w:numId w:val="41"/>
              </w:numPr>
              <w:spacing w:after="0" w:line="276" w:lineRule="auto"/>
              <w:ind w:left="646" w:hanging="32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 xml:space="preserve">podgląd krzywych hemodynamicznych, </w:t>
            </w:r>
          </w:p>
          <w:p w14:paraId="49853EE8" w14:textId="77777777" w:rsidR="001D4810" w:rsidRDefault="00D544C3" w:rsidP="00C62554">
            <w:pPr>
              <w:pStyle w:val="Akapitzlist"/>
              <w:numPr>
                <w:ilvl w:val="0"/>
                <w:numId w:val="41"/>
              </w:numPr>
              <w:spacing w:after="0" w:line="276" w:lineRule="auto"/>
              <w:ind w:left="646" w:hanging="32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 xml:space="preserve">retrospektywną analizę danych </w:t>
            </w:r>
          </w:p>
          <w:p w14:paraId="4F3C5272" w14:textId="5DF63612" w:rsidR="00D544C3" w:rsidRPr="007A643A" w:rsidRDefault="00D544C3" w:rsidP="00BA3149">
            <w:pPr>
              <w:spacing w:after="0" w:line="276" w:lineRule="auto"/>
              <w:ind w:left="31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A643A">
              <w:rPr>
                <w:rFonts w:ascii="Times New Roman" w:hAnsi="Times New Roman" w:cs="Times New Roman"/>
                <w:sz w:val="20"/>
                <w:szCs w:val="20"/>
              </w:rPr>
              <w:t>– w miejscu udzielania świadczeń;</w:t>
            </w:r>
          </w:p>
          <w:p w14:paraId="77773D00" w14:textId="54422857" w:rsidR="00543E27" w:rsidRPr="00E844D6" w:rsidRDefault="00D544C3" w:rsidP="008D1D9E">
            <w:pPr>
              <w:spacing w:after="0" w:line="276" w:lineRule="auto"/>
              <w:ind w:left="323" w:hanging="32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>2)</w:t>
            </w:r>
            <w:r w:rsidR="002E7669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="00F1165E">
              <w:rPr>
                <w:rFonts w:ascii="Times New Roman" w:hAnsi="Times New Roman" w:cs="Times New Roman"/>
                <w:sz w:val="20"/>
                <w:szCs w:val="20"/>
              </w:rPr>
              <w:t xml:space="preserve">zapewnienie </w:t>
            </w: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>wizyt kontroln</w:t>
            </w:r>
            <w:r w:rsidR="00F1165E">
              <w:rPr>
                <w:rFonts w:ascii="Times New Roman" w:hAnsi="Times New Roman" w:cs="Times New Roman"/>
                <w:sz w:val="20"/>
                <w:szCs w:val="20"/>
              </w:rPr>
              <w:t>ych</w:t>
            </w: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 xml:space="preserve"> po zabiegu w</w:t>
            </w: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szczepienia </w:t>
            </w:r>
            <w:proofErr w:type="spellStart"/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przezcewnikowe</w:t>
            </w:r>
            <w:r w:rsidR="001D481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go</w:t>
            </w:r>
            <w:proofErr w:type="spellEnd"/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bezelektrodowego</w:t>
            </w:r>
            <w:proofErr w:type="spellEnd"/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systemu do stymulacji jednojamowej</w:t>
            </w: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 xml:space="preserve"> w </w:t>
            </w: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poradni kardiologicznej dla dzieci.</w:t>
            </w:r>
            <w:r w:rsidRPr="00E844D6" w:rsidDel="003E5A4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="00543E27" w:rsidRPr="00E844D6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</w:p>
        </w:tc>
      </w:tr>
      <w:tr w:rsidR="00543E27" w:rsidRPr="00E844D6" w14:paraId="07425115" w14:textId="77777777" w:rsidTr="00E844D6">
        <w:trPr>
          <w:trHeight w:val="1124"/>
        </w:trPr>
        <w:tc>
          <w:tcPr>
            <w:tcW w:w="447" w:type="dxa"/>
            <w:vMerge w:val="restart"/>
          </w:tcPr>
          <w:p w14:paraId="1EA017C5" w14:textId="78F16489" w:rsidR="00543E27" w:rsidRPr="00E844D6" w:rsidRDefault="00543E27" w:rsidP="00543E27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551" w:type="dxa"/>
            <w:vMerge w:val="restart"/>
            <w:shd w:val="clear" w:color="auto" w:fill="auto"/>
          </w:tcPr>
          <w:p w14:paraId="366DBC22" w14:textId="18163D0E" w:rsidR="00543E27" w:rsidRPr="006C0B44" w:rsidRDefault="00B2287D" w:rsidP="00543E27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2287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35.99</w:t>
            </w:r>
            <w:r w:rsidR="00A66AB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  <w:r w:rsidRPr="00B2287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="00543E27" w:rsidRPr="006C0B4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Przezcewnikowa</w:t>
            </w:r>
            <w:proofErr w:type="spellEnd"/>
            <w:r w:rsidR="00543E27" w:rsidRPr="006C0B4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naprawa </w:t>
            </w:r>
            <w:bookmarkStart w:id="7" w:name="_Hlk143250033"/>
            <w:r w:rsidR="00543E27" w:rsidRPr="006C0B4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niedomykalności zastawki trójdzielnej metodą brzeg-do-brzegu </w:t>
            </w:r>
            <w:bookmarkEnd w:id="7"/>
            <w:r w:rsidR="00543E27" w:rsidRPr="006C0B4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za pomocą klipsa</w:t>
            </w:r>
          </w:p>
          <w:p w14:paraId="24B32E38" w14:textId="77777777" w:rsidR="00543E27" w:rsidRPr="00E844D6" w:rsidRDefault="00543E27" w:rsidP="00543E27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14:paraId="0900ED4B" w14:textId="2DDD838B" w:rsidR="00543E27" w:rsidRPr="00E844D6" w:rsidRDefault="001046C3" w:rsidP="00543E27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</w:rPr>
              <w:t>Wymagania formalne</w:t>
            </w:r>
            <w:r w:rsidRPr="00E844D6" w:rsidDel="001046C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915" w:type="dxa"/>
            <w:shd w:val="clear" w:color="auto" w:fill="auto"/>
          </w:tcPr>
          <w:p w14:paraId="5277A201" w14:textId="091272F1" w:rsidR="00543E27" w:rsidRPr="006C0B44" w:rsidRDefault="00543E27" w:rsidP="006C0B44">
            <w:pPr>
              <w:pStyle w:val="Akapitzlist"/>
              <w:numPr>
                <w:ilvl w:val="0"/>
                <w:numId w:val="33"/>
              </w:numPr>
              <w:spacing w:after="60"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C0B44">
              <w:rPr>
                <w:rFonts w:ascii="Times New Roman" w:hAnsi="Times New Roman" w:cs="Times New Roman"/>
                <w:sz w:val="20"/>
                <w:szCs w:val="20"/>
              </w:rPr>
              <w:t>pracownia hemodynamiki spełniająca warunki określone w lp. 7 lit. A – Organizacja udzielania świadczeń ust. 2 pkt</w:t>
            </w:r>
            <w:r w:rsidR="00D54A0F" w:rsidRPr="006C0B4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6C0B44">
              <w:rPr>
                <w:rFonts w:ascii="Times New Roman" w:hAnsi="Times New Roman" w:cs="Times New Roman"/>
                <w:sz w:val="20"/>
                <w:szCs w:val="20"/>
              </w:rPr>
              <w:t>2;</w:t>
            </w:r>
          </w:p>
          <w:p w14:paraId="20391BD0" w14:textId="23D03928" w:rsidR="00543E27" w:rsidRPr="006C0B44" w:rsidRDefault="00543E27" w:rsidP="006C0B44">
            <w:pPr>
              <w:pStyle w:val="Akapitzlist"/>
              <w:numPr>
                <w:ilvl w:val="0"/>
                <w:numId w:val="33"/>
              </w:numPr>
              <w:spacing w:after="60"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C0B44">
              <w:rPr>
                <w:rFonts w:ascii="Times New Roman" w:hAnsi="Times New Roman" w:cs="Times New Roman"/>
                <w:sz w:val="20"/>
                <w:szCs w:val="20"/>
              </w:rPr>
              <w:t xml:space="preserve">blok operacyjny kardiochirurgiczny lub pracownia kardiologii inwazyjnej z hybrydową salą operacyjną do jednoczasowego wykonywania zabiegów operacyjnych oraz </w:t>
            </w:r>
            <w:proofErr w:type="spellStart"/>
            <w:r w:rsidRPr="006C0B44">
              <w:rPr>
                <w:rFonts w:ascii="Times New Roman" w:hAnsi="Times New Roman" w:cs="Times New Roman"/>
                <w:sz w:val="20"/>
                <w:szCs w:val="20"/>
              </w:rPr>
              <w:t>przeznaczyniowych</w:t>
            </w:r>
            <w:proofErr w:type="spellEnd"/>
            <w:r w:rsidR="008A034F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6C0B44">
              <w:rPr>
                <w:rFonts w:ascii="Times New Roman" w:hAnsi="Times New Roman" w:cs="Times New Roman"/>
                <w:sz w:val="20"/>
                <w:szCs w:val="20"/>
              </w:rPr>
              <w:t xml:space="preserve"> spełniająca warunki określone w lp. 55 – Organizacja udzielania świadczeń pkt 1 – w lokalizacji;</w:t>
            </w:r>
          </w:p>
          <w:p w14:paraId="689837B7" w14:textId="062D7074" w:rsidR="00D54A0F" w:rsidRPr="00E844D6" w:rsidRDefault="000F13E8" w:rsidP="006C0B44">
            <w:pPr>
              <w:pStyle w:val="Akapitzlist"/>
              <w:numPr>
                <w:ilvl w:val="0"/>
                <w:numId w:val="33"/>
              </w:num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oddział intensywnego nadzoru kardiologicznego (OINK) </w:t>
            </w:r>
            <w:r w:rsidR="00D54A0F"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co najmniej 6-łóżkowy z całodobowym nadzorem lekarza specjalisty w</w:t>
            </w:r>
            <w:r w:rsidR="008D1D9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  <w:r w:rsidR="00D54A0F"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dziedzinie kardiologii, spełniający wymagania określone w lp. 7 lit. A – Organizacja udzielania świadczeń ust. 1, albo zapewnienie odpowiednich warunków w strukturze oddziału kardiologii</w:t>
            </w: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; </w:t>
            </w:r>
          </w:p>
          <w:p w14:paraId="43230339" w14:textId="01643603" w:rsidR="00D54A0F" w:rsidRPr="00E844D6" w:rsidRDefault="00D54A0F" w:rsidP="006C0B44">
            <w:pPr>
              <w:pStyle w:val="Akapitzlist"/>
              <w:numPr>
                <w:ilvl w:val="0"/>
                <w:numId w:val="33"/>
              </w:num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oddział kardiochirurgii co najmniej 14-łóżkowy, spełniający warunki określone w załączniku nr 3 część I lp.</w:t>
            </w:r>
            <w:r w:rsidR="00875E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23;</w:t>
            </w:r>
          </w:p>
          <w:p w14:paraId="38AF30C0" w14:textId="7C78B0DB" w:rsidR="00D54A0F" w:rsidRPr="00E844D6" w:rsidRDefault="00D54A0F" w:rsidP="006C0B44">
            <w:pPr>
              <w:pStyle w:val="Akapitzlist"/>
              <w:numPr>
                <w:ilvl w:val="0"/>
                <w:numId w:val="33"/>
              </w:num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oddział kardiologiczny co najmniej 20-</w:t>
            </w:r>
            <w:r w:rsidR="00B72EC8"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łóżkowy, spełniający</w:t>
            </w: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warunki określone w załączniku nr 3 część I lp.</w:t>
            </w:r>
            <w:r w:rsidR="00821BA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24 lit. A;</w:t>
            </w:r>
          </w:p>
          <w:p w14:paraId="0814EE03" w14:textId="77777777" w:rsidR="00E70CF9" w:rsidRPr="00271FA8" w:rsidRDefault="00D54A0F" w:rsidP="006C0B44">
            <w:pPr>
              <w:pStyle w:val="Akapitzlist"/>
              <w:numPr>
                <w:ilvl w:val="0"/>
                <w:numId w:val="33"/>
              </w:numPr>
              <w:spacing w:after="60"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oddział anestezjologii i intensywnej terapii co najmniej 6-łóżkowy,</w:t>
            </w:r>
            <w:r w:rsidR="004434F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spełniający warunki określone</w:t>
            </w:r>
            <w:r w:rsidR="006C0B4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 załączniku nr 3 część I lp.</w:t>
            </w:r>
            <w:r w:rsidR="004434F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  <w:r w:rsidR="004434F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lub 3</w:t>
            </w:r>
            <w:r w:rsidR="00E70CF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;</w:t>
            </w:r>
          </w:p>
          <w:p w14:paraId="684702C6" w14:textId="03819726" w:rsidR="00543E27" w:rsidRPr="006C0B44" w:rsidRDefault="00E70CF9" w:rsidP="006C0B44">
            <w:pPr>
              <w:pStyle w:val="Akapitzlist"/>
              <w:numPr>
                <w:ilvl w:val="0"/>
                <w:numId w:val="33"/>
              </w:numPr>
              <w:spacing w:after="60"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poradnia kardiologiczna w lokalizacji lub dostępie</w:t>
            </w:r>
            <w:r w:rsidR="00D54A0F"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</w:t>
            </w:r>
          </w:p>
        </w:tc>
      </w:tr>
      <w:tr w:rsidR="004F098A" w:rsidRPr="00E844D6" w14:paraId="3326DED6" w14:textId="77777777" w:rsidTr="00E844D6">
        <w:trPr>
          <w:trHeight w:val="834"/>
        </w:trPr>
        <w:tc>
          <w:tcPr>
            <w:tcW w:w="447" w:type="dxa"/>
            <w:vMerge/>
          </w:tcPr>
          <w:p w14:paraId="6C2B5D1A" w14:textId="77777777" w:rsidR="004F098A" w:rsidRPr="00E844D6" w:rsidRDefault="004F098A" w:rsidP="004F098A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14:paraId="569F994B" w14:textId="77777777" w:rsidR="004F098A" w:rsidRPr="00E844D6" w:rsidDel="00177838" w:rsidRDefault="004F098A" w:rsidP="004F098A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14:paraId="43C8ACFC" w14:textId="5A2AC7FD" w:rsidR="004F098A" w:rsidRPr="00E844D6" w:rsidRDefault="004F098A" w:rsidP="004F098A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</w:rPr>
              <w:t>Kryteria włączenia</w:t>
            </w:r>
          </w:p>
        </w:tc>
        <w:tc>
          <w:tcPr>
            <w:tcW w:w="10915" w:type="dxa"/>
            <w:shd w:val="clear" w:color="auto" w:fill="auto"/>
          </w:tcPr>
          <w:p w14:paraId="36470E3A" w14:textId="47113600" w:rsidR="004F098A" w:rsidRPr="00E844D6" w:rsidRDefault="004F098A" w:rsidP="006C0B4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 xml:space="preserve">Świadczenie </w:t>
            </w: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jest udzielane </w:t>
            </w:r>
            <w:r w:rsidR="00271FA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świadczeniobiorcom</w:t>
            </w: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:</w:t>
            </w:r>
          </w:p>
          <w:p w14:paraId="5EF98E53" w14:textId="5930C34D" w:rsidR="004F098A" w:rsidRPr="00E844D6" w:rsidRDefault="004F098A" w:rsidP="0041446F">
            <w:pPr>
              <w:pStyle w:val="Akapitzlist"/>
              <w:numPr>
                <w:ilvl w:val="0"/>
                <w:numId w:val="6"/>
              </w:numPr>
              <w:spacing w:after="0" w:line="276" w:lineRule="auto"/>
              <w:contextualSpacing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 xml:space="preserve">z </w:t>
            </w:r>
            <w:r w:rsidR="00E53938">
              <w:rPr>
                <w:rFonts w:ascii="Times New Roman" w:hAnsi="Times New Roman" w:cs="Times New Roman"/>
                <w:sz w:val="20"/>
                <w:szCs w:val="20"/>
              </w:rPr>
              <w:t xml:space="preserve">co najmniej </w:t>
            </w: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>ciężką niedomykalnością zastawki trójdzielnej;</w:t>
            </w:r>
          </w:p>
          <w:p w14:paraId="77666F6B" w14:textId="77777777" w:rsidR="004F098A" w:rsidRPr="00E844D6" w:rsidRDefault="004F098A" w:rsidP="0041446F">
            <w:pPr>
              <w:pStyle w:val="Akapitzlist"/>
              <w:numPr>
                <w:ilvl w:val="0"/>
                <w:numId w:val="6"/>
              </w:numPr>
              <w:spacing w:after="0" w:line="276" w:lineRule="auto"/>
              <w:contextualSpacing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>z ciśnieniem skurczowym w tętnicy płucnej &lt; 70 mm Hg;</w:t>
            </w:r>
          </w:p>
          <w:p w14:paraId="04A1181E" w14:textId="67E06871" w:rsidR="004F098A" w:rsidRPr="00E844D6" w:rsidRDefault="004F098A" w:rsidP="0041446F">
            <w:pPr>
              <w:pStyle w:val="Akapitzlist"/>
              <w:numPr>
                <w:ilvl w:val="0"/>
                <w:numId w:val="6"/>
              </w:numPr>
              <w:spacing w:after="0" w:line="276" w:lineRule="auto"/>
              <w:contextualSpacing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 xml:space="preserve">u których pomimo otrzymywania optymalnej farmakoterapii, utrzymują się objawy </w:t>
            </w:r>
            <w:proofErr w:type="spellStart"/>
            <w:r w:rsidRPr="00E844D6">
              <w:rPr>
                <w:rFonts w:ascii="Times New Roman" w:hAnsi="Times New Roman" w:cs="Times New Roman"/>
                <w:sz w:val="20"/>
                <w:szCs w:val="20"/>
              </w:rPr>
              <w:t>prawokomorowej</w:t>
            </w:r>
            <w:proofErr w:type="spellEnd"/>
            <w:r w:rsidRPr="00E844D6">
              <w:rPr>
                <w:rFonts w:ascii="Times New Roman" w:hAnsi="Times New Roman" w:cs="Times New Roman"/>
                <w:sz w:val="20"/>
                <w:szCs w:val="20"/>
              </w:rPr>
              <w:t xml:space="preserve"> niewydolności serca oraz </w:t>
            </w:r>
            <w:r w:rsidR="00E70CF9">
              <w:rPr>
                <w:rFonts w:ascii="Times New Roman" w:hAnsi="Times New Roman" w:cs="Times New Roman"/>
                <w:sz w:val="20"/>
                <w:szCs w:val="20"/>
              </w:rPr>
              <w:t xml:space="preserve">u </w:t>
            </w: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>których ryzyko klasycznego zabiegu chirurgicznego wyklucza jego przeprowadzenie lub naraża na podwyższone ryzyko zgonu i poważnych powikłań.</w:t>
            </w:r>
          </w:p>
        </w:tc>
      </w:tr>
      <w:tr w:rsidR="004F098A" w:rsidRPr="00E844D6" w14:paraId="6DB209C5" w14:textId="77777777" w:rsidTr="006C0B44">
        <w:trPr>
          <w:trHeight w:val="270"/>
        </w:trPr>
        <w:tc>
          <w:tcPr>
            <w:tcW w:w="447" w:type="dxa"/>
            <w:vMerge/>
          </w:tcPr>
          <w:p w14:paraId="162D3C5E" w14:textId="77777777" w:rsidR="004F098A" w:rsidRPr="00E844D6" w:rsidRDefault="004F098A" w:rsidP="004F098A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14:paraId="60719C4B" w14:textId="77777777" w:rsidR="004F098A" w:rsidRPr="00E844D6" w:rsidRDefault="004F098A" w:rsidP="004F098A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14:paraId="0185C14A" w14:textId="674F5908" w:rsidR="004F098A" w:rsidRPr="00E844D6" w:rsidRDefault="004F098A" w:rsidP="004F098A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</w:rPr>
              <w:t>Personel</w:t>
            </w:r>
          </w:p>
        </w:tc>
        <w:tc>
          <w:tcPr>
            <w:tcW w:w="10915" w:type="dxa"/>
            <w:shd w:val="clear" w:color="auto" w:fill="auto"/>
          </w:tcPr>
          <w:p w14:paraId="0354F7C6" w14:textId="6C9E3217" w:rsidR="004F098A" w:rsidRPr="00E844D6" w:rsidRDefault="004F098A" w:rsidP="004F098A">
            <w:pPr>
              <w:spacing w:after="60"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>Personel spełniający warunki określone w lp. 55 – Personel.</w:t>
            </w:r>
          </w:p>
        </w:tc>
      </w:tr>
      <w:tr w:rsidR="004F098A" w:rsidRPr="00E844D6" w14:paraId="62EC9CAA" w14:textId="77777777" w:rsidTr="006E2C06">
        <w:trPr>
          <w:trHeight w:val="698"/>
        </w:trPr>
        <w:tc>
          <w:tcPr>
            <w:tcW w:w="447" w:type="dxa"/>
            <w:vMerge/>
          </w:tcPr>
          <w:p w14:paraId="6F8FF387" w14:textId="77777777" w:rsidR="004F098A" w:rsidRPr="00E844D6" w:rsidRDefault="004F098A" w:rsidP="004F098A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14:paraId="007E6DB8" w14:textId="77777777" w:rsidR="004F098A" w:rsidRPr="00E844D6" w:rsidRDefault="004F098A" w:rsidP="004F098A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14:paraId="0D43E012" w14:textId="39F83C20" w:rsidR="004F098A" w:rsidRPr="00E844D6" w:rsidRDefault="004F098A" w:rsidP="004F098A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</w:rPr>
              <w:t>Organizacja udzielania świadczeń</w:t>
            </w:r>
          </w:p>
        </w:tc>
        <w:tc>
          <w:tcPr>
            <w:tcW w:w="10915" w:type="dxa"/>
            <w:shd w:val="clear" w:color="auto" w:fill="auto"/>
          </w:tcPr>
          <w:p w14:paraId="70A5BE9E" w14:textId="183FB91B" w:rsidR="003C01CD" w:rsidRPr="00E844D6" w:rsidRDefault="003C01CD" w:rsidP="0041446F">
            <w:pPr>
              <w:pStyle w:val="Akapitzlist"/>
              <w:numPr>
                <w:ilvl w:val="0"/>
                <w:numId w:val="21"/>
              </w:numPr>
              <w:spacing w:after="60"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 xml:space="preserve">kwalifikacji </w:t>
            </w:r>
            <w:r w:rsidR="00D544C3" w:rsidRPr="00E844D6">
              <w:rPr>
                <w:rFonts w:ascii="Times New Roman" w:hAnsi="Times New Roman" w:cs="Times New Roman"/>
                <w:sz w:val="20"/>
                <w:szCs w:val="20"/>
              </w:rPr>
              <w:t xml:space="preserve">do świadczenia </w:t>
            </w: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>dokonuje zespół kardiologiczno-kardiochirurgiczny (konsylium zastawkowe) w oparciu o wykonane badania hemodynamiczne i echokardiograficzne serca, dokumentujące istotną niedomykalność zastawki trójdzielnej, wyłącznie u</w:t>
            </w:r>
            <w:r w:rsidR="006C0B4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 xml:space="preserve">pacjentów z udokumentowanym wysokim ryzykiem </w:t>
            </w:r>
            <w:r w:rsidR="003B0BEC" w:rsidRPr="00E844D6">
              <w:rPr>
                <w:rFonts w:ascii="Times New Roman" w:hAnsi="Times New Roman" w:cs="Times New Roman"/>
                <w:sz w:val="20"/>
                <w:szCs w:val="20"/>
              </w:rPr>
              <w:t>lub</w:t>
            </w:r>
            <w:r w:rsidR="003B0BEC">
              <w:rPr>
                <w:rFonts w:ascii="Times New Roman" w:hAnsi="Times New Roman" w:cs="Times New Roman"/>
                <w:sz w:val="20"/>
                <w:szCs w:val="20"/>
              </w:rPr>
              <w:t xml:space="preserve"> u pacjentów </w:t>
            </w: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>nieoperacyjnych z powodu choroby zasadniczej i chorób współistniejących</w:t>
            </w:r>
            <w:r w:rsidR="00D544C3" w:rsidRPr="00E844D6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14:paraId="0C8AE573" w14:textId="47D2621A" w:rsidR="000F13E8" w:rsidRPr="00E844D6" w:rsidRDefault="000F13E8" w:rsidP="0041446F">
            <w:pPr>
              <w:pStyle w:val="Akapitzlist"/>
              <w:numPr>
                <w:ilvl w:val="0"/>
                <w:numId w:val="21"/>
              </w:numPr>
              <w:spacing w:after="60"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4D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zapewnienie intensywnej opieki pooperacyjnej w warunkach odpowiadających intensywnej terapii;</w:t>
            </w:r>
          </w:p>
          <w:p w14:paraId="7FF7DD2A" w14:textId="3E07FB16" w:rsidR="004F098A" w:rsidRPr="00E844D6" w:rsidRDefault="00E02E0A" w:rsidP="0041446F">
            <w:pPr>
              <w:pStyle w:val="Akapitzlist"/>
              <w:numPr>
                <w:ilvl w:val="0"/>
                <w:numId w:val="21"/>
              </w:numPr>
              <w:spacing w:after="0"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zapewnienie </w:t>
            </w:r>
            <w:r w:rsidR="00D544C3" w:rsidRPr="00E844D6">
              <w:rPr>
                <w:rFonts w:ascii="Times New Roman" w:hAnsi="Times New Roman" w:cs="Times New Roman"/>
                <w:sz w:val="20"/>
                <w:szCs w:val="20"/>
              </w:rPr>
              <w:t>wizyt kontroln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ych</w:t>
            </w:r>
            <w:r w:rsidR="00D544C3" w:rsidRPr="00E844D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E70CF9">
              <w:rPr>
                <w:rFonts w:ascii="Times New Roman" w:hAnsi="Times New Roman" w:cs="Times New Roman"/>
                <w:sz w:val="20"/>
                <w:szCs w:val="20"/>
              </w:rPr>
              <w:t xml:space="preserve">w poradni kardiologicznej </w:t>
            </w:r>
            <w:r w:rsidR="00D544C3" w:rsidRPr="00E844D6">
              <w:rPr>
                <w:rFonts w:ascii="Times New Roman" w:hAnsi="Times New Roman" w:cs="Times New Roman"/>
                <w:sz w:val="20"/>
                <w:szCs w:val="20"/>
              </w:rPr>
              <w:t xml:space="preserve">po zabiegu </w:t>
            </w:r>
            <w:proofErr w:type="spellStart"/>
            <w:r w:rsidR="00D544C3" w:rsidRPr="00E844D6">
              <w:rPr>
                <w:rFonts w:ascii="Times New Roman" w:hAnsi="Times New Roman" w:cs="Times New Roman"/>
                <w:sz w:val="20"/>
                <w:szCs w:val="20"/>
              </w:rPr>
              <w:t>przezcewnikowej</w:t>
            </w:r>
            <w:proofErr w:type="spellEnd"/>
            <w:r w:rsidR="00D544C3" w:rsidRPr="00E844D6">
              <w:rPr>
                <w:rFonts w:ascii="Times New Roman" w:hAnsi="Times New Roman" w:cs="Times New Roman"/>
                <w:sz w:val="20"/>
                <w:szCs w:val="20"/>
              </w:rPr>
              <w:t xml:space="preserve"> naprawy niedomykalności zastawki trójdzielnej metodą brzeg-do-brzegu za pomocą klipsa</w:t>
            </w:r>
            <w:r w:rsidR="0005307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</w:t>
            </w:r>
          </w:p>
        </w:tc>
      </w:tr>
      <w:tr w:rsidR="004F098A" w:rsidRPr="00E844D6" w14:paraId="11FA7F8D" w14:textId="77777777" w:rsidTr="008D1D9E">
        <w:trPr>
          <w:trHeight w:val="267"/>
        </w:trPr>
        <w:tc>
          <w:tcPr>
            <w:tcW w:w="447" w:type="dxa"/>
            <w:vMerge/>
          </w:tcPr>
          <w:p w14:paraId="622DC1A9" w14:textId="77777777" w:rsidR="004F098A" w:rsidRPr="00E844D6" w:rsidRDefault="004F098A" w:rsidP="004F098A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14:paraId="106B6210" w14:textId="77777777" w:rsidR="004F098A" w:rsidRPr="00E844D6" w:rsidRDefault="004F098A" w:rsidP="004F098A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14:paraId="029DC859" w14:textId="02495043" w:rsidR="004F098A" w:rsidRPr="00E844D6" w:rsidRDefault="004F098A" w:rsidP="004F098A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</w:rPr>
              <w:t>Pozostałe wymagania</w:t>
            </w:r>
          </w:p>
        </w:tc>
        <w:tc>
          <w:tcPr>
            <w:tcW w:w="10915" w:type="dxa"/>
            <w:shd w:val="clear" w:color="auto" w:fill="auto"/>
          </w:tcPr>
          <w:p w14:paraId="226BAD3B" w14:textId="77777777" w:rsidR="003C01CD" w:rsidRPr="00E844D6" w:rsidRDefault="003C01CD" w:rsidP="004434F6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>Świadczenie jest udzielane przez świadczeniodawcę, który:</w:t>
            </w:r>
          </w:p>
          <w:p w14:paraId="21BFC191" w14:textId="2FBA07FB" w:rsidR="003C01CD" w:rsidRPr="00E844D6" w:rsidRDefault="00936739" w:rsidP="0041446F">
            <w:pPr>
              <w:pStyle w:val="Akapitzlist"/>
              <w:numPr>
                <w:ilvl w:val="0"/>
                <w:numId w:val="22"/>
              </w:numPr>
              <w:spacing w:after="60"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posiada </w:t>
            </w:r>
            <w:r w:rsidRPr="00936739">
              <w:rPr>
                <w:rFonts w:ascii="Times New Roman" w:hAnsi="Times New Roman" w:cs="Times New Roman"/>
                <w:sz w:val="20"/>
                <w:szCs w:val="20"/>
              </w:rPr>
              <w:t xml:space="preserve">doświadczenie w wykonywaniu zabiegów </w:t>
            </w:r>
            <w:proofErr w:type="spellStart"/>
            <w:r w:rsidRPr="00936739">
              <w:rPr>
                <w:rFonts w:ascii="Times New Roman" w:hAnsi="Times New Roman" w:cs="Times New Roman"/>
                <w:sz w:val="20"/>
                <w:szCs w:val="20"/>
              </w:rPr>
              <w:t>przezcewnikowej</w:t>
            </w:r>
            <w:proofErr w:type="spellEnd"/>
            <w:r w:rsidRPr="00936739">
              <w:rPr>
                <w:rFonts w:ascii="Times New Roman" w:hAnsi="Times New Roman" w:cs="Times New Roman"/>
                <w:sz w:val="20"/>
                <w:szCs w:val="20"/>
              </w:rPr>
              <w:t xml:space="preserve"> naprawy niedomykalności zastawki mitralnej metodą brzeg-do-brzegu za pomocą klipsa – udokumentowane wykonanie co najmniej </w:t>
            </w:r>
            <w:r w:rsidR="00206DDB" w:rsidRPr="00936739">
              <w:rPr>
                <w:rFonts w:ascii="Times New Roman" w:hAnsi="Times New Roman" w:cs="Times New Roman"/>
                <w:sz w:val="20"/>
                <w:szCs w:val="20"/>
              </w:rPr>
              <w:t>50 zabiegów</w:t>
            </w:r>
            <w:r w:rsidR="003C01CD" w:rsidRPr="00E844D6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14:paraId="76F3273D" w14:textId="35A0B352" w:rsidR="003C01CD" w:rsidRPr="00E844D6" w:rsidRDefault="001C065C" w:rsidP="0041446F">
            <w:pPr>
              <w:pStyle w:val="Akapitzlist"/>
              <w:numPr>
                <w:ilvl w:val="0"/>
                <w:numId w:val="22"/>
              </w:numPr>
              <w:spacing w:after="60"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zapewnia </w:t>
            </w:r>
            <w:r w:rsidR="003C01CD" w:rsidRPr="00E844D6">
              <w:rPr>
                <w:rFonts w:ascii="Times New Roman" w:hAnsi="Times New Roman" w:cs="Times New Roman"/>
                <w:sz w:val="20"/>
                <w:szCs w:val="20"/>
              </w:rPr>
              <w:t>prowadzenie sprawozdawczości w ramach:</w:t>
            </w:r>
          </w:p>
          <w:p w14:paraId="69355415" w14:textId="77777777" w:rsidR="003C01CD" w:rsidRPr="00E844D6" w:rsidRDefault="003C01CD" w:rsidP="00E844D6">
            <w:pPr>
              <w:pStyle w:val="Akapitzlist"/>
              <w:spacing w:after="60" w:line="276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>a)</w:t>
            </w: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ab/>
              <w:t>Ogólnopolskiego Rejestru Operacji Kardiochirurgicznych (KROK),</w:t>
            </w:r>
          </w:p>
          <w:p w14:paraId="5FAF82AB" w14:textId="2DB80D49" w:rsidR="003C01CD" w:rsidRPr="00E844D6" w:rsidRDefault="003C01CD" w:rsidP="00433AD3">
            <w:pPr>
              <w:pStyle w:val="Akapitzlist"/>
              <w:spacing w:after="60" w:line="276" w:lineRule="auto"/>
              <w:ind w:left="750" w:hanging="39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>b)</w:t>
            </w: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odrębnego rejestru </w:t>
            </w:r>
            <w:proofErr w:type="spellStart"/>
            <w:r w:rsidRPr="00E844D6">
              <w:rPr>
                <w:rFonts w:ascii="Times New Roman" w:hAnsi="Times New Roman" w:cs="Times New Roman"/>
                <w:sz w:val="20"/>
                <w:szCs w:val="20"/>
              </w:rPr>
              <w:t>przezcewnikowych</w:t>
            </w:r>
            <w:proofErr w:type="spellEnd"/>
            <w:r w:rsidRPr="00E844D6">
              <w:rPr>
                <w:rFonts w:ascii="Times New Roman" w:hAnsi="Times New Roman" w:cs="Times New Roman"/>
                <w:sz w:val="20"/>
                <w:szCs w:val="20"/>
              </w:rPr>
              <w:t xml:space="preserve"> zabiegów na zastawce trójdzielnej prowadzonego przez Asocjację Interwencji Sercowo-Naczyniowych Polskiego Towarzystwa Kardiologicznego</w:t>
            </w:r>
            <w:r w:rsidR="00433AD3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14:paraId="4D6D337B" w14:textId="49CCEC20" w:rsidR="00C71292" w:rsidRPr="00E844D6" w:rsidRDefault="00C71292" w:rsidP="001C065C">
            <w:pPr>
              <w:spacing w:after="0" w:line="276" w:lineRule="auto"/>
              <w:ind w:left="325" w:hanging="32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>3)</w:t>
            </w:r>
            <w:r w:rsidR="00821BAC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="001C065C">
              <w:rPr>
                <w:rFonts w:ascii="Times New Roman" w:hAnsi="Times New Roman" w:cs="Times New Roman"/>
                <w:sz w:val="20"/>
                <w:szCs w:val="20"/>
              </w:rPr>
              <w:t xml:space="preserve">zapewnia </w:t>
            </w: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>dodatkowo w lokalizacji:</w:t>
            </w:r>
          </w:p>
          <w:p w14:paraId="715CC568" w14:textId="77777777" w:rsidR="00C71292" w:rsidRPr="00E844D6" w:rsidRDefault="00C71292" w:rsidP="0041446F">
            <w:pPr>
              <w:pStyle w:val="Akapitzlist"/>
              <w:numPr>
                <w:ilvl w:val="0"/>
                <w:numId w:val="5"/>
              </w:numPr>
              <w:spacing w:after="60"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>aparat do echokardiografii 3D z głowicą do badań przezklatkowych i przezprzełykowych,</w:t>
            </w:r>
          </w:p>
          <w:p w14:paraId="2214C5F1" w14:textId="6A42208C" w:rsidR="004F098A" w:rsidRPr="004434F6" w:rsidRDefault="00C71292" w:rsidP="00A237A4">
            <w:pPr>
              <w:pStyle w:val="Akapitzlist"/>
              <w:numPr>
                <w:ilvl w:val="0"/>
                <w:numId w:val="5"/>
              </w:numPr>
              <w:spacing w:after="0" w:line="276" w:lineRule="auto"/>
              <w:ind w:left="714" w:hanging="357"/>
              <w:contextualSpacing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 xml:space="preserve">aparat do </w:t>
            </w:r>
            <w:proofErr w:type="spellStart"/>
            <w:r w:rsidRPr="00E844D6">
              <w:rPr>
                <w:rFonts w:ascii="Times New Roman" w:hAnsi="Times New Roman" w:cs="Times New Roman"/>
                <w:sz w:val="20"/>
                <w:szCs w:val="20"/>
              </w:rPr>
              <w:t>hemofiltracji</w:t>
            </w:r>
            <w:proofErr w:type="spellEnd"/>
            <w:r w:rsidRPr="00E844D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4F098A" w:rsidRPr="00E844D6" w14:paraId="3D4CCD79" w14:textId="77777777" w:rsidTr="00E844D6">
        <w:trPr>
          <w:trHeight w:val="416"/>
        </w:trPr>
        <w:tc>
          <w:tcPr>
            <w:tcW w:w="447" w:type="dxa"/>
            <w:vMerge w:val="restart"/>
          </w:tcPr>
          <w:p w14:paraId="51FC0542" w14:textId="3E667372" w:rsidR="004F098A" w:rsidRPr="00E844D6" w:rsidRDefault="004F098A" w:rsidP="004F098A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>66</w:t>
            </w:r>
          </w:p>
        </w:tc>
        <w:tc>
          <w:tcPr>
            <w:tcW w:w="2551" w:type="dxa"/>
            <w:vMerge w:val="restart"/>
            <w:shd w:val="clear" w:color="auto" w:fill="auto"/>
          </w:tcPr>
          <w:p w14:paraId="4C62A84A" w14:textId="3A286428" w:rsidR="004F098A" w:rsidRPr="004434F6" w:rsidRDefault="004F098A" w:rsidP="004F098A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34F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Monitorowanie zdarzeń arytmicznych przy użyciu wszczepialnych rejestratorów zdarzeń (ILR): </w:t>
            </w:r>
          </w:p>
          <w:p w14:paraId="7FDF0DA0" w14:textId="62AD9374" w:rsidR="004F098A" w:rsidRPr="004434F6" w:rsidRDefault="00821BAC" w:rsidP="004F098A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–</w:t>
            </w:r>
            <w:r w:rsidRPr="004434F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="004F098A" w:rsidRPr="004434F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u chorych po </w:t>
            </w:r>
            <w:proofErr w:type="spellStart"/>
            <w:r w:rsidR="004F098A" w:rsidRPr="004434F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kryptogennym</w:t>
            </w:r>
            <w:proofErr w:type="spellEnd"/>
            <w:r w:rsidR="004F098A" w:rsidRPr="004434F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udarze mózgu oraz</w:t>
            </w:r>
          </w:p>
          <w:p w14:paraId="2D99A549" w14:textId="4C542ED1" w:rsidR="00426DAE" w:rsidRDefault="00821BAC" w:rsidP="007B07B3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–</w:t>
            </w:r>
            <w:r w:rsidRPr="004434F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="004F098A" w:rsidRPr="004434F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 nawracających utratach przytomności, których przyczyny nie udało się ustalić pomimo rozszerzonej diagnostyki</w:t>
            </w:r>
          </w:p>
          <w:p w14:paraId="0ECF6444" w14:textId="77777777" w:rsidR="00AE7E73" w:rsidRPr="007A643A" w:rsidRDefault="00AE7E73" w:rsidP="007B07B3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2EF3B3CE" w14:textId="335B9DB3" w:rsidR="00426DAE" w:rsidRPr="007A643A" w:rsidRDefault="007B07B3" w:rsidP="007C5267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643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00.55</w:t>
            </w:r>
            <w:r w:rsidR="00A7191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  <w:r w:rsidRPr="007A643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="007C526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Wszczepienie</w:t>
            </w:r>
            <w:r w:rsidRPr="007A643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rejestratora zdarzeń (ILR)</w:t>
            </w:r>
          </w:p>
          <w:p w14:paraId="149328E7" w14:textId="77777777" w:rsidR="00AE7E73" w:rsidRDefault="00AE7E73" w:rsidP="00426DAE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38A4210D" w14:textId="4447377E" w:rsidR="00426DAE" w:rsidRPr="007A643A" w:rsidRDefault="00A71917" w:rsidP="00426DAE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00.552 </w:t>
            </w:r>
            <w:r w:rsidR="00426DAE" w:rsidRPr="007A643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Usunięcie</w:t>
            </w:r>
          </w:p>
          <w:p w14:paraId="0B94C824" w14:textId="48F768FE" w:rsidR="00426DAE" w:rsidRPr="007A643A" w:rsidRDefault="00426DAE" w:rsidP="00426DAE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643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rejestratora zdarzeń (ILR)</w:t>
            </w:r>
          </w:p>
          <w:p w14:paraId="2B1A9ECC" w14:textId="65CECD71" w:rsidR="00426DAE" w:rsidRPr="00E844D6" w:rsidRDefault="00426DAE" w:rsidP="007B07B3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14:paraId="374AD2B3" w14:textId="77777777" w:rsidR="004F098A" w:rsidRPr="00E844D6" w:rsidRDefault="004F098A" w:rsidP="004F098A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</w:rPr>
              <w:t>Wymagania formalne</w:t>
            </w:r>
          </w:p>
        </w:tc>
        <w:tc>
          <w:tcPr>
            <w:tcW w:w="10915" w:type="dxa"/>
            <w:shd w:val="clear" w:color="auto" w:fill="auto"/>
          </w:tcPr>
          <w:p w14:paraId="4C81E7A8" w14:textId="4B41B0E4" w:rsidR="004F098A" w:rsidRPr="00E844D6" w:rsidRDefault="004F098A" w:rsidP="004F098A">
            <w:pPr>
              <w:spacing w:after="0" w:line="276" w:lineRule="auto"/>
              <w:ind w:left="377" w:hanging="37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>1)</w:t>
            </w: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ab/>
              <w:t>pracownia zabiegowa:</w:t>
            </w: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</w:p>
          <w:p w14:paraId="2EA0EE93" w14:textId="657FD9E8" w:rsidR="004F098A" w:rsidRPr="00E844D6" w:rsidRDefault="004F098A" w:rsidP="004F098A">
            <w:pPr>
              <w:spacing w:after="0" w:line="276" w:lineRule="auto"/>
              <w:ind w:left="3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a) zakład lub pracownia radiologii zabiegowej</w:t>
            </w:r>
            <w:r w:rsidR="003B0BE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,</w:t>
            </w: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lub</w:t>
            </w:r>
          </w:p>
          <w:p w14:paraId="6EED4F5F" w14:textId="5E559343" w:rsidR="004F098A" w:rsidRPr="00E844D6" w:rsidRDefault="004F098A" w:rsidP="004F098A">
            <w:pPr>
              <w:spacing w:after="0" w:line="276" w:lineRule="auto"/>
              <w:ind w:left="3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b) pracownia hemodynamiki, lub</w:t>
            </w:r>
          </w:p>
          <w:p w14:paraId="210AE4C7" w14:textId="13FF56F2" w:rsidR="004F098A" w:rsidRPr="00E844D6" w:rsidRDefault="004F098A" w:rsidP="004F098A">
            <w:pPr>
              <w:spacing w:after="0" w:line="276" w:lineRule="auto"/>
              <w:ind w:left="3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c) pracownia elektrofizjologii, lub</w:t>
            </w:r>
          </w:p>
          <w:p w14:paraId="39F7641C" w14:textId="22487AD4" w:rsidR="004F098A" w:rsidRPr="00E844D6" w:rsidRDefault="004F098A" w:rsidP="004F098A">
            <w:pPr>
              <w:spacing w:after="0" w:line="276" w:lineRule="auto"/>
              <w:ind w:left="3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d) inna niż określona w lit. a–c pracownia zabiegowa albo sala operacyjna, albo sala hybrydowa;</w:t>
            </w:r>
          </w:p>
          <w:p w14:paraId="36A6206E" w14:textId="1DC44557" w:rsidR="004F098A" w:rsidRPr="00E844D6" w:rsidRDefault="004F098A" w:rsidP="004F098A">
            <w:pPr>
              <w:spacing w:after="0" w:line="276" w:lineRule="auto"/>
              <w:ind w:left="377" w:hanging="37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2)</w:t>
            </w: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ab/>
              <w:t>o</w:t>
            </w: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>ddział kardiologiczny co najmniej 20-łóżkowy</w:t>
            </w:r>
            <w:r w:rsidR="008C37F9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 xml:space="preserve"> spełniający warunki określone w załączniku nr 3 część I lp.</w:t>
            </w:r>
            <w:r w:rsidR="003770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>24 lit. A</w:t>
            </w:r>
            <w:r w:rsidR="008C37F9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A43C1E">
              <w:rPr>
                <w:rFonts w:ascii="Times New Roman" w:hAnsi="Times New Roman" w:cs="Times New Roman"/>
                <w:sz w:val="20"/>
                <w:szCs w:val="20"/>
              </w:rPr>
              <w:t xml:space="preserve"> lub oddział kardiologiczny </w:t>
            </w:r>
            <w:r w:rsidR="00A43C1E" w:rsidRPr="00A43C1E">
              <w:rPr>
                <w:rFonts w:ascii="Times New Roman" w:hAnsi="Times New Roman" w:cs="Times New Roman"/>
                <w:sz w:val="20"/>
                <w:szCs w:val="20"/>
              </w:rPr>
              <w:t>dla dzieci</w:t>
            </w:r>
            <w:r w:rsidR="008C37F9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A43C1E" w:rsidRPr="00A43C1E">
              <w:rPr>
                <w:rFonts w:ascii="Times New Roman" w:hAnsi="Times New Roman" w:cs="Times New Roman"/>
                <w:sz w:val="20"/>
                <w:szCs w:val="20"/>
              </w:rPr>
              <w:t xml:space="preserve"> spełniający warunki określone w załączniku nr 3 część I lp. 24 lit. B</w:t>
            </w: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21BAC"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>w lokalizacji;</w:t>
            </w:r>
            <w:r w:rsidRPr="00E844D6" w:rsidDel="001A242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1E36F474" w14:textId="38C7B2C1" w:rsidR="004F098A" w:rsidRPr="00E844D6" w:rsidRDefault="004F098A" w:rsidP="004F098A">
            <w:pPr>
              <w:spacing w:after="60" w:line="276" w:lineRule="auto"/>
              <w:ind w:left="377" w:hanging="37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>3)</w:t>
            </w: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ab/>
              <w:t>poradni</w:t>
            </w:r>
            <w:r w:rsidR="00A42029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 xml:space="preserve"> kardiologiczna </w:t>
            </w:r>
            <w:r w:rsidR="00A43C1E">
              <w:rPr>
                <w:rFonts w:ascii="Times New Roman" w:hAnsi="Times New Roman" w:cs="Times New Roman"/>
                <w:sz w:val="20"/>
                <w:szCs w:val="20"/>
              </w:rPr>
              <w:t xml:space="preserve">lub poradnia kardiologiczna dla dzieci </w:t>
            </w:r>
            <w:r w:rsidR="00A42029" w:rsidRPr="00E844D6">
              <w:rPr>
                <w:rFonts w:ascii="Times New Roman" w:hAnsi="Times New Roman" w:cs="Times New Roman"/>
                <w:sz w:val="20"/>
                <w:szCs w:val="20"/>
              </w:rPr>
              <w:t>wyposażon</w:t>
            </w:r>
            <w:r w:rsidR="00A42029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="00A42029" w:rsidRPr="00E844D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>w urządzenia do kontroli CIED (poradnia kontroli stymulatorów) w lokalizacji.</w:t>
            </w:r>
          </w:p>
        </w:tc>
      </w:tr>
      <w:tr w:rsidR="004F098A" w:rsidRPr="00E844D6" w14:paraId="6ACA70B9" w14:textId="77777777" w:rsidTr="006E2C06">
        <w:trPr>
          <w:trHeight w:val="416"/>
        </w:trPr>
        <w:tc>
          <w:tcPr>
            <w:tcW w:w="447" w:type="dxa"/>
            <w:vMerge/>
          </w:tcPr>
          <w:p w14:paraId="5046C528" w14:textId="77777777" w:rsidR="004F098A" w:rsidRPr="00E844D6" w:rsidRDefault="004F098A" w:rsidP="004F098A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14:paraId="46066E9D" w14:textId="77777777" w:rsidR="004F098A" w:rsidRPr="00E844D6" w:rsidDel="000943AD" w:rsidRDefault="004F098A" w:rsidP="004F098A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14:paraId="7FCE6A21" w14:textId="2D6204FE" w:rsidR="004F098A" w:rsidRPr="00E844D6" w:rsidRDefault="004F098A" w:rsidP="004F098A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</w:rPr>
              <w:t>Kryteria włączenia</w:t>
            </w:r>
          </w:p>
        </w:tc>
        <w:tc>
          <w:tcPr>
            <w:tcW w:w="10915" w:type="dxa"/>
            <w:shd w:val="clear" w:color="auto" w:fill="auto"/>
          </w:tcPr>
          <w:p w14:paraId="2466405E" w14:textId="400C4A4E" w:rsidR="004F098A" w:rsidRPr="00E844D6" w:rsidRDefault="004F098A" w:rsidP="004F098A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 xml:space="preserve">Świadczenie jest udzielane </w:t>
            </w:r>
            <w:r w:rsidR="00271FA8">
              <w:rPr>
                <w:rFonts w:ascii="Times New Roman" w:hAnsi="Times New Roman" w:cs="Times New Roman"/>
                <w:sz w:val="20"/>
                <w:szCs w:val="20"/>
              </w:rPr>
              <w:t>świadczeniobiorcom</w:t>
            </w: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14:paraId="01C0238E" w14:textId="5FAD05AB" w:rsidR="004F098A" w:rsidRPr="00E844D6" w:rsidRDefault="004F098A" w:rsidP="0041446F">
            <w:pPr>
              <w:pStyle w:val="Akapitzlist"/>
              <w:numPr>
                <w:ilvl w:val="1"/>
                <w:numId w:val="18"/>
              </w:numPr>
              <w:spacing w:after="0"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 xml:space="preserve">po zdiagnozowanym </w:t>
            </w:r>
            <w:proofErr w:type="spellStart"/>
            <w:r w:rsidRPr="00E844D6">
              <w:rPr>
                <w:rFonts w:ascii="Times New Roman" w:hAnsi="Times New Roman" w:cs="Times New Roman"/>
                <w:sz w:val="20"/>
                <w:szCs w:val="20"/>
              </w:rPr>
              <w:t>kryptogennym</w:t>
            </w:r>
            <w:proofErr w:type="spellEnd"/>
            <w:r w:rsidRPr="00E844D6">
              <w:rPr>
                <w:rFonts w:ascii="Times New Roman" w:hAnsi="Times New Roman" w:cs="Times New Roman"/>
                <w:sz w:val="20"/>
                <w:szCs w:val="20"/>
              </w:rPr>
              <w:t xml:space="preserve"> udarze mózgu</w:t>
            </w:r>
            <w:r w:rsidR="008A034F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 xml:space="preserve"> potwierdzonym kartą informacyjną z oddziału lub pododdziału udarowego</w:t>
            </w:r>
            <w:r w:rsidR="008A034F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 xml:space="preserve"> w</w:t>
            </w:r>
            <w:r w:rsidR="008953F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 xml:space="preserve">celu pogłębionej diagnostyki po wyczerpaniu wcześniejszych opcji diagnostycznych </w:t>
            </w:r>
            <w:r w:rsidR="008A034F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 xml:space="preserve"> ustalenia etiologii, lub</w:t>
            </w:r>
          </w:p>
          <w:p w14:paraId="4320A40D" w14:textId="72665495" w:rsidR="004F098A" w:rsidRPr="00E844D6" w:rsidRDefault="004F098A" w:rsidP="0041446F">
            <w:pPr>
              <w:pStyle w:val="Akapitzlist"/>
              <w:numPr>
                <w:ilvl w:val="1"/>
                <w:numId w:val="18"/>
              </w:numPr>
              <w:spacing w:after="60"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>z rozpoznaniem chorobowym ICD-10: R55 Omdlenie i zapaść lub ICD 10: I95.1 Niedociśnienie tętnicze ortostatyczne oraz z</w:t>
            </w:r>
            <w:r w:rsidR="003770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 xml:space="preserve">nawracającymi omdleniami o nieokreślonej etiologii </w:t>
            </w:r>
            <w:r w:rsidR="005E2AD4">
              <w:rPr>
                <w:rFonts w:ascii="Times New Roman" w:hAnsi="Times New Roman" w:cs="Times New Roman"/>
                <w:sz w:val="20"/>
                <w:szCs w:val="20"/>
              </w:rPr>
              <w:sym w:font="Symbol" w:char="F02D"/>
            </w: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 xml:space="preserve"> gdy wyczerpano dotychczasowe procedury diagnostyczne celem ustalenia przyczyny, po:</w:t>
            </w:r>
          </w:p>
          <w:p w14:paraId="564259AB" w14:textId="6CB02CA1" w:rsidR="004F098A" w:rsidRPr="00E844D6" w:rsidRDefault="0003482C" w:rsidP="0041446F">
            <w:pPr>
              <w:pStyle w:val="Akapitzlist"/>
              <w:numPr>
                <w:ilvl w:val="0"/>
                <w:numId w:val="19"/>
              </w:numPr>
              <w:spacing w:after="60" w:line="276" w:lineRule="auto"/>
              <w:ind w:left="714" w:hanging="3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wykonaniu </w:t>
            </w:r>
            <w:r w:rsidR="004F098A" w:rsidRPr="00E844D6">
              <w:rPr>
                <w:rFonts w:ascii="Times New Roman" w:hAnsi="Times New Roman" w:cs="Times New Roman"/>
                <w:sz w:val="20"/>
                <w:szCs w:val="20"/>
              </w:rPr>
              <w:t>test</w:t>
            </w:r>
            <w:r w:rsidR="005E2AD4">
              <w:rPr>
                <w:rFonts w:ascii="Times New Roman" w:hAnsi="Times New Roman" w:cs="Times New Roman"/>
                <w:sz w:val="20"/>
                <w:szCs w:val="20"/>
              </w:rPr>
              <w:t>u</w:t>
            </w:r>
            <w:r w:rsidR="004F098A" w:rsidRPr="00E844D6">
              <w:rPr>
                <w:rFonts w:ascii="Times New Roman" w:hAnsi="Times New Roman" w:cs="Times New Roman"/>
                <w:sz w:val="20"/>
                <w:szCs w:val="20"/>
              </w:rPr>
              <w:t xml:space="preserve"> pionizacji</w:t>
            </w:r>
            <w:r w:rsidR="00821BAC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14:paraId="4A76E8E3" w14:textId="36CDDD38" w:rsidR="004F098A" w:rsidRPr="00E844D6" w:rsidRDefault="0003482C" w:rsidP="0041446F">
            <w:pPr>
              <w:pStyle w:val="Akapitzlist"/>
              <w:numPr>
                <w:ilvl w:val="0"/>
                <w:numId w:val="19"/>
              </w:numPr>
              <w:spacing w:after="60" w:line="276" w:lineRule="auto"/>
              <w:ind w:left="714" w:hanging="3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wykonaniu </w:t>
            </w:r>
            <w:r w:rsidR="004F098A" w:rsidRPr="00E844D6">
              <w:rPr>
                <w:rFonts w:ascii="Times New Roman" w:hAnsi="Times New Roman" w:cs="Times New Roman"/>
                <w:sz w:val="20"/>
                <w:szCs w:val="20"/>
              </w:rPr>
              <w:t>48-</w:t>
            </w:r>
            <w:r w:rsidR="005E2AD4" w:rsidRPr="00E844D6">
              <w:rPr>
                <w:rFonts w:ascii="Times New Roman" w:hAnsi="Times New Roman" w:cs="Times New Roman"/>
                <w:sz w:val="20"/>
                <w:szCs w:val="20"/>
              </w:rPr>
              <w:t>godzinn</w:t>
            </w:r>
            <w:r w:rsidR="005E2AD4">
              <w:rPr>
                <w:rFonts w:ascii="Times New Roman" w:hAnsi="Times New Roman" w:cs="Times New Roman"/>
                <w:sz w:val="20"/>
                <w:szCs w:val="20"/>
              </w:rPr>
              <w:t>ego</w:t>
            </w:r>
            <w:r w:rsidR="005E2AD4" w:rsidRPr="00E844D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4F098A" w:rsidRPr="00E844D6">
              <w:rPr>
                <w:rFonts w:ascii="Times New Roman" w:hAnsi="Times New Roman" w:cs="Times New Roman"/>
                <w:sz w:val="20"/>
                <w:szCs w:val="20"/>
              </w:rPr>
              <w:t>Holter</w:t>
            </w:r>
            <w:r w:rsidR="005E2AD4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proofErr w:type="spellEnd"/>
            <w:r w:rsidR="004F098A" w:rsidRPr="00E844D6">
              <w:rPr>
                <w:rFonts w:ascii="Times New Roman" w:hAnsi="Times New Roman" w:cs="Times New Roman"/>
                <w:sz w:val="20"/>
                <w:szCs w:val="20"/>
              </w:rPr>
              <w:t xml:space="preserve"> EKG</w:t>
            </w:r>
            <w:r w:rsidR="00821BAC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14:paraId="4ED1184B" w14:textId="12AC8370" w:rsidR="004F098A" w:rsidRPr="00E844D6" w:rsidRDefault="0003482C" w:rsidP="0041446F">
            <w:pPr>
              <w:pStyle w:val="Akapitzlist"/>
              <w:numPr>
                <w:ilvl w:val="0"/>
                <w:numId w:val="19"/>
              </w:numPr>
              <w:spacing w:after="60" w:line="276" w:lineRule="auto"/>
              <w:ind w:left="714" w:hanging="3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wykonaniu </w:t>
            </w:r>
            <w:r w:rsidR="004F098A" w:rsidRPr="00E844D6">
              <w:rPr>
                <w:rFonts w:ascii="Times New Roman" w:hAnsi="Times New Roman" w:cs="Times New Roman"/>
                <w:sz w:val="20"/>
                <w:szCs w:val="20"/>
              </w:rPr>
              <w:t>testu wysiłkowego EGK</w:t>
            </w:r>
            <w:r w:rsidR="00821BAC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14:paraId="469DC831" w14:textId="7F3B2E35" w:rsidR="004F098A" w:rsidRPr="00E844D6" w:rsidRDefault="0003482C" w:rsidP="0041446F">
            <w:pPr>
              <w:pStyle w:val="Akapitzlist"/>
              <w:numPr>
                <w:ilvl w:val="0"/>
                <w:numId w:val="19"/>
              </w:numPr>
              <w:spacing w:after="60" w:line="276" w:lineRule="auto"/>
              <w:ind w:left="714" w:hanging="3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wykonaniu </w:t>
            </w:r>
            <w:r w:rsidR="004F098A" w:rsidRPr="00E844D6">
              <w:rPr>
                <w:rFonts w:ascii="Times New Roman" w:hAnsi="Times New Roman" w:cs="Times New Roman"/>
                <w:sz w:val="20"/>
                <w:szCs w:val="20"/>
              </w:rPr>
              <w:t>UKG</w:t>
            </w:r>
            <w:r w:rsidR="00821BAC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14:paraId="466B6BC7" w14:textId="1C68B53F" w:rsidR="00D27D7D" w:rsidRDefault="0003482C" w:rsidP="00F161A6">
            <w:pPr>
              <w:pStyle w:val="Akapitzlist"/>
              <w:numPr>
                <w:ilvl w:val="0"/>
                <w:numId w:val="19"/>
              </w:numPr>
              <w:spacing w:after="0" w:line="276" w:lineRule="auto"/>
              <w:ind w:left="714" w:hanging="3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wykonaniu </w:t>
            </w:r>
            <w:r w:rsidR="004F098A" w:rsidRPr="00E844D6">
              <w:rPr>
                <w:rFonts w:ascii="Times New Roman" w:hAnsi="Times New Roman" w:cs="Times New Roman"/>
                <w:sz w:val="20"/>
                <w:szCs w:val="20"/>
              </w:rPr>
              <w:t>EPS</w:t>
            </w:r>
            <w:r w:rsidR="002A058C">
              <w:rPr>
                <w:rFonts w:ascii="Times New Roman" w:hAnsi="Times New Roman" w:cs="Times New Roman"/>
                <w:sz w:val="20"/>
                <w:szCs w:val="20"/>
              </w:rPr>
              <w:t xml:space="preserve"> – </w:t>
            </w:r>
            <w:r w:rsidR="004F098A" w:rsidRPr="00E844D6">
              <w:rPr>
                <w:rFonts w:ascii="Times New Roman" w:hAnsi="Times New Roman" w:cs="Times New Roman"/>
                <w:sz w:val="20"/>
                <w:szCs w:val="20"/>
              </w:rPr>
              <w:t>u osób poniżej 75. roku życia</w:t>
            </w:r>
            <w:r w:rsidR="002A058C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  <w:p w14:paraId="2CCA5FD0" w14:textId="7FD07C7C" w:rsidR="004F098A" w:rsidRPr="00C62554" w:rsidRDefault="0003482C" w:rsidP="006D2210">
            <w:pPr>
              <w:pStyle w:val="Akapitzlist"/>
              <w:numPr>
                <w:ilvl w:val="0"/>
                <w:numId w:val="19"/>
              </w:numPr>
              <w:spacing w:after="0" w:line="276" w:lineRule="auto"/>
              <w:ind w:left="714" w:hanging="3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udzieleniu </w:t>
            </w:r>
            <w:r w:rsidR="006D2210">
              <w:rPr>
                <w:rFonts w:ascii="Times New Roman" w:hAnsi="Times New Roman" w:cs="Times New Roman"/>
                <w:sz w:val="20"/>
                <w:szCs w:val="20"/>
              </w:rPr>
              <w:t xml:space="preserve">konsultacji psychologicznej – </w:t>
            </w:r>
            <w:r w:rsidR="00F161A6" w:rsidRPr="00C62554">
              <w:rPr>
                <w:rFonts w:ascii="Times New Roman" w:hAnsi="Times New Roman" w:cs="Times New Roman"/>
                <w:sz w:val="20"/>
                <w:szCs w:val="20"/>
              </w:rPr>
              <w:t>u osób poniżej 18</w:t>
            </w:r>
            <w:r w:rsidR="00433AD3" w:rsidRPr="00C6255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F161A6" w:rsidRPr="00C62554">
              <w:rPr>
                <w:rFonts w:ascii="Times New Roman" w:hAnsi="Times New Roman" w:cs="Times New Roman"/>
                <w:sz w:val="20"/>
                <w:szCs w:val="20"/>
              </w:rPr>
              <w:t xml:space="preserve"> roku życia</w:t>
            </w:r>
            <w:r w:rsidR="00D27D7D" w:rsidRPr="00C6255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4F098A" w:rsidRPr="00E844D6" w14:paraId="060A3FAB" w14:textId="77777777" w:rsidTr="006E2C06">
        <w:trPr>
          <w:trHeight w:val="416"/>
        </w:trPr>
        <w:tc>
          <w:tcPr>
            <w:tcW w:w="447" w:type="dxa"/>
            <w:vMerge/>
          </w:tcPr>
          <w:p w14:paraId="160FE825" w14:textId="77777777" w:rsidR="004F098A" w:rsidRPr="00E844D6" w:rsidRDefault="004F098A" w:rsidP="004F098A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14:paraId="7B498A83" w14:textId="77777777" w:rsidR="004F098A" w:rsidRPr="00E844D6" w:rsidDel="000943AD" w:rsidRDefault="004F098A" w:rsidP="004F098A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14:paraId="4F53B0D6" w14:textId="4C22628E" w:rsidR="004F098A" w:rsidRPr="00E844D6" w:rsidRDefault="004F098A" w:rsidP="004F098A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</w:rPr>
              <w:t>Personel</w:t>
            </w:r>
          </w:p>
        </w:tc>
        <w:tc>
          <w:tcPr>
            <w:tcW w:w="10915" w:type="dxa"/>
            <w:shd w:val="clear" w:color="auto" w:fill="auto"/>
          </w:tcPr>
          <w:p w14:paraId="5E2BC491" w14:textId="3E2EBD8B" w:rsidR="004F098A" w:rsidRPr="00E844D6" w:rsidRDefault="00B72EC8" w:rsidP="0041446F">
            <w:pPr>
              <w:pStyle w:val="Akapitzlist"/>
              <w:numPr>
                <w:ilvl w:val="0"/>
                <w:numId w:val="20"/>
              </w:numPr>
              <w:spacing w:after="60"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>lekarz specjalista</w:t>
            </w:r>
            <w:r w:rsidR="001C065C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w dziedzinie</w:t>
            </w:r>
            <w:r w:rsidR="004F098A" w:rsidRPr="00E844D6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kardiologii </w:t>
            </w:r>
            <w:r w:rsidR="00D27D7D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lub kardiologii dziecięcej </w:t>
            </w:r>
            <w:r w:rsidR="004F098A" w:rsidRPr="00E844D6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>z co najmniej 2-letnim doświadczeniem w zakresie implantowania urządzeń wszczepialnych;</w:t>
            </w:r>
          </w:p>
          <w:p w14:paraId="07B85678" w14:textId="77777777" w:rsidR="00215B61" w:rsidRDefault="004F098A" w:rsidP="0041446F">
            <w:pPr>
              <w:pStyle w:val="Akapitzlist"/>
              <w:numPr>
                <w:ilvl w:val="0"/>
                <w:numId w:val="20"/>
              </w:numPr>
              <w:spacing w:after="0"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4D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pielęgniarka</w:t>
            </w:r>
            <w:r w:rsidR="00215B61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14:paraId="2447A537" w14:textId="232A5AE2" w:rsidR="00215B61" w:rsidRDefault="00215B61" w:rsidP="007C5267">
            <w:pPr>
              <w:pStyle w:val="Akapitzlist"/>
              <w:spacing w:after="0" w:line="276" w:lineRule="auto"/>
              <w:ind w:left="750" w:hanging="39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="00433AD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="00433AD3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215B61">
              <w:rPr>
                <w:rFonts w:ascii="Times New Roman" w:hAnsi="Times New Roman" w:cs="Times New Roman"/>
                <w:sz w:val="20"/>
                <w:szCs w:val="20"/>
              </w:rPr>
              <w:t>posiadająca tytuł specjalisty w dziedzinie pielęgniarstwa: chirurgicznego lub anestezjologicznego i intensywnej opieki</w:t>
            </w:r>
            <w:r w:rsidR="006D2210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215B61">
              <w:rPr>
                <w:rFonts w:ascii="Times New Roman" w:hAnsi="Times New Roman" w:cs="Times New Roman"/>
                <w:sz w:val="20"/>
                <w:szCs w:val="20"/>
              </w:rPr>
              <w:t xml:space="preserve"> lub kardiologicznego</w:t>
            </w:r>
            <w:r w:rsidR="006D2210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215B61">
              <w:rPr>
                <w:rFonts w:ascii="Times New Roman" w:hAnsi="Times New Roman" w:cs="Times New Roman"/>
                <w:sz w:val="20"/>
                <w:szCs w:val="20"/>
              </w:rPr>
              <w:t xml:space="preserve"> lub internistycznego, lub pielęgniarka po kursie kwalifikacyjnym w dziedzinie pielęgniarstwa: chirurgicznego lub anestezjologicznego i intensywnej opieki</w:t>
            </w:r>
            <w:r w:rsidR="00126520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215B61">
              <w:rPr>
                <w:rFonts w:ascii="Times New Roman" w:hAnsi="Times New Roman" w:cs="Times New Roman"/>
                <w:sz w:val="20"/>
                <w:szCs w:val="20"/>
              </w:rPr>
              <w:t xml:space="preserve"> lub kardiologicznego</w:t>
            </w:r>
            <w:r w:rsidR="00126520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215B61">
              <w:rPr>
                <w:rFonts w:ascii="Times New Roman" w:hAnsi="Times New Roman" w:cs="Times New Roman"/>
                <w:sz w:val="20"/>
                <w:szCs w:val="20"/>
              </w:rPr>
              <w:t xml:space="preserve"> lub internistycznego, lub pielęgniarka posiadająca co najmniej 1 rok doświadczenia w pracy w zakresie opieki kardiologicznej</w:t>
            </w:r>
            <w:r w:rsidR="00972B2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14:paraId="58B3D549" w14:textId="23F3F618" w:rsidR="004F098A" w:rsidRPr="007A643A" w:rsidRDefault="00215B61" w:rsidP="007C5267">
            <w:pPr>
              <w:pStyle w:val="Akapitzlist"/>
              <w:spacing w:after="0" w:line="276" w:lineRule="auto"/>
              <w:ind w:left="750" w:hanging="39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</w:t>
            </w:r>
            <w:r w:rsidR="00433AD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="00433AD3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="00E53938" w:rsidRPr="00E53938">
              <w:rPr>
                <w:rFonts w:ascii="Times New Roman" w:hAnsi="Times New Roman" w:cs="Times New Roman"/>
                <w:sz w:val="20"/>
                <w:szCs w:val="20"/>
              </w:rPr>
              <w:t>posiadająca tytuł specjalisty w dziedzinie pielęgniarstwa: chirurgicznego lub anestezjologicznego i intensywnej opieki</w:t>
            </w:r>
            <w:r w:rsidR="006D2210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E53938" w:rsidRPr="00E53938">
              <w:rPr>
                <w:rFonts w:ascii="Times New Roman" w:hAnsi="Times New Roman" w:cs="Times New Roman"/>
                <w:sz w:val="20"/>
                <w:szCs w:val="20"/>
              </w:rPr>
              <w:t xml:space="preserve"> lub kardiologicznego</w:t>
            </w:r>
            <w:r w:rsidR="006D2210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E53938" w:rsidRPr="00E53938">
              <w:rPr>
                <w:rFonts w:ascii="Times New Roman" w:hAnsi="Times New Roman" w:cs="Times New Roman"/>
                <w:sz w:val="20"/>
                <w:szCs w:val="20"/>
              </w:rPr>
              <w:t xml:space="preserve"> lub pediatrycznego, lub pielęgniarka po kursie kwalifikacyjnym w dziedzinie pielęgniarstwa: chirurgicznego lub anestezjologicznego i intensywnej opieki</w:t>
            </w:r>
            <w:r w:rsidR="006D2210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E53938" w:rsidRPr="00E53938">
              <w:rPr>
                <w:rFonts w:ascii="Times New Roman" w:hAnsi="Times New Roman" w:cs="Times New Roman"/>
                <w:sz w:val="20"/>
                <w:szCs w:val="20"/>
              </w:rPr>
              <w:t xml:space="preserve"> lub kardiologicznego</w:t>
            </w:r>
            <w:r w:rsidR="006D2210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E53938" w:rsidRPr="00E53938">
              <w:rPr>
                <w:rFonts w:ascii="Times New Roman" w:hAnsi="Times New Roman" w:cs="Times New Roman"/>
                <w:sz w:val="20"/>
                <w:szCs w:val="20"/>
              </w:rPr>
              <w:t xml:space="preserve"> lub pediatrycznego, lub pielęgniarka posiadająca co najmniej 1 rok doświadczenia w pracy w zakresie pediatrycznej opieki kardiologicznej</w:t>
            </w:r>
            <w:r w:rsidR="00E53938">
              <w:rPr>
                <w:rFonts w:ascii="Times New Roman" w:hAnsi="Times New Roman" w:cs="Times New Roman"/>
                <w:sz w:val="20"/>
                <w:szCs w:val="20"/>
              </w:rPr>
              <w:t xml:space="preserve"> – </w:t>
            </w:r>
            <w:r w:rsidR="00E53938" w:rsidRPr="007A643A">
              <w:rPr>
                <w:rFonts w:ascii="Times New Roman" w:hAnsi="Times New Roman" w:cs="Times New Roman"/>
                <w:sz w:val="20"/>
                <w:szCs w:val="20"/>
              </w:rPr>
              <w:t>w przypadku udzielania świadczeń osobom poniżej 18</w:t>
            </w:r>
            <w:r w:rsidR="00433AD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125AA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E53938" w:rsidRPr="007A643A">
              <w:rPr>
                <w:rFonts w:ascii="Times New Roman" w:hAnsi="Times New Roman" w:cs="Times New Roman"/>
                <w:sz w:val="20"/>
                <w:szCs w:val="20"/>
              </w:rPr>
              <w:t>roku życia</w:t>
            </w:r>
            <w:r w:rsidR="00E5393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4F098A" w:rsidRPr="00E844D6" w14:paraId="41575840" w14:textId="77777777" w:rsidTr="006E2C06">
        <w:trPr>
          <w:trHeight w:val="416"/>
        </w:trPr>
        <w:tc>
          <w:tcPr>
            <w:tcW w:w="447" w:type="dxa"/>
            <w:vMerge/>
          </w:tcPr>
          <w:p w14:paraId="062B4BA2" w14:textId="77777777" w:rsidR="004F098A" w:rsidRPr="00E844D6" w:rsidRDefault="004F098A" w:rsidP="004F098A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14:paraId="4601446B" w14:textId="77777777" w:rsidR="004F098A" w:rsidRPr="00E844D6" w:rsidDel="000943AD" w:rsidRDefault="004F098A" w:rsidP="004F098A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14:paraId="39AA8A0C" w14:textId="6DCAC18D" w:rsidR="004F098A" w:rsidRPr="00E844D6" w:rsidRDefault="004F098A" w:rsidP="004F098A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</w:rPr>
              <w:t>Wyposażenie w sprzęt i aparaturę medyczną</w:t>
            </w:r>
          </w:p>
        </w:tc>
        <w:tc>
          <w:tcPr>
            <w:tcW w:w="10915" w:type="dxa"/>
            <w:shd w:val="clear" w:color="auto" w:fill="auto"/>
          </w:tcPr>
          <w:p w14:paraId="16702435" w14:textId="77777777" w:rsidR="004F098A" w:rsidRPr="00E844D6" w:rsidRDefault="004F098A" w:rsidP="0041446F">
            <w:pPr>
              <w:pStyle w:val="Akapitzlist"/>
              <w:numPr>
                <w:ilvl w:val="0"/>
                <w:numId w:val="16"/>
              </w:numPr>
              <w:spacing w:after="60"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>w miejscu udzielania świadczeń:</w:t>
            </w:r>
          </w:p>
          <w:p w14:paraId="6729B189" w14:textId="3DCC6B3E" w:rsidR="004F098A" w:rsidRPr="00E844D6" w:rsidRDefault="004F098A" w:rsidP="00271FA8">
            <w:pPr>
              <w:pStyle w:val="Akapitzlist"/>
              <w:numPr>
                <w:ilvl w:val="0"/>
                <w:numId w:val="15"/>
              </w:numPr>
              <w:spacing w:after="0" w:line="276" w:lineRule="auto"/>
              <w:ind w:left="750" w:hanging="357"/>
              <w:contextualSpacing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>aparat do echokardiografii z głowicą do badań przezklatkowych i przezprzełykowych</w:t>
            </w:r>
            <w:r w:rsidR="00A42029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14:paraId="458CBC05" w14:textId="663B0A67" w:rsidR="004F098A" w:rsidRPr="00E844D6" w:rsidRDefault="004F098A" w:rsidP="00271FA8">
            <w:pPr>
              <w:pStyle w:val="Akapitzlist"/>
              <w:numPr>
                <w:ilvl w:val="0"/>
                <w:numId w:val="15"/>
              </w:numPr>
              <w:spacing w:after="0" w:line="276" w:lineRule="auto"/>
              <w:ind w:left="750" w:hanging="357"/>
              <w:contextualSpacing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>aparat EKG 12-odprowadzeniowy</w:t>
            </w:r>
            <w:r w:rsidR="00A42029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14:paraId="4315F132" w14:textId="77777777" w:rsidR="004F098A" w:rsidRPr="00E844D6" w:rsidRDefault="004F098A" w:rsidP="0041446F">
            <w:pPr>
              <w:pStyle w:val="Akapitzlist"/>
              <w:numPr>
                <w:ilvl w:val="0"/>
                <w:numId w:val="16"/>
              </w:numPr>
              <w:spacing w:after="60"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>w lokalizacji:</w:t>
            </w:r>
          </w:p>
          <w:p w14:paraId="3BD2DBCA" w14:textId="7CE3BB9D" w:rsidR="004F098A" w:rsidRPr="00E844D6" w:rsidRDefault="004F098A" w:rsidP="00271FA8">
            <w:pPr>
              <w:pStyle w:val="Akapitzlist"/>
              <w:numPr>
                <w:ilvl w:val="0"/>
                <w:numId w:val="17"/>
              </w:numPr>
              <w:spacing w:after="0" w:line="276" w:lineRule="auto"/>
              <w:ind w:left="750" w:hanging="357"/>
              <w:contextualSpacing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844D6">
              <w:rPr>
                <w:rFonts w:ascii="Times New Roman" w:hAnsi="Times New Roman" w:cs="Times New Roman"/>
                <w:sz w:val="20"/>
                <w:szCs w:val="20"/>
              </w:rPr>
              <w:t>Holter</w:t>
            </w:r>
            <w:proofErr w:type="spellEnd"/>
            <w:r w:rsidRPr="00E844D6">
              <w:rPr>
                <w:rFonts w:ascii="Times New Roman" w:hAnsi="Times New Roman" w:cs="Times New Roman"/>
                <w:sz w:val="20"/>
                <w:szCs w:val="20"/>
              </w:rPr>
              <w:t xml:space="preserve"> EKG</w:t>
            </w:r>
            <w:r w:rsidR="00A42029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14:paraId="5E7ECBA5" w14:textId="2AED5736" w:rsidR="004F098A" w:rsidRPr="00E844D6" w:rsidRDefault="004F098A" w:rsidP="00271FA8">
            <w:pPr>
              <w:pStyle w:val="Akapitzlist"/>
              <w:numPr>
                <w:ilvl w:val="0"/>
                <w:numId w:val="17"/>
              </w:numPr>
              <w:spacing w:after="0" w:line="276" w:lineRule="auto"/>
              <w:ind w:left="750" w:hanging="357"/>
              <w:contextualSpacing w:val="0"/>
              <w:jc w:val="both"/>
              <w:rPr>
                <w:rFonts w:ascii="Times New Roman" w:hAnsi="Times New Roman" w:cs="Times New Roman"/>
                <w:spacing w:val="-6"/>
                <w:sz w:val="20"/>
                <w:szCs w:val="20"/>
              </w:rPr>
            </w:pP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>poradnia kardiologiczna wyposażon</w:t>
            </w:r>
            <w:r w:rsidR="00CB6ED1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 xml:space="preserve"> w programator urządzeń wszczepialnych, posiadając</w:t>
            </w:r>
            <w:r w:rsidR="00A90B4D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 xml:space="preserve"> techniczne warunki umożliwiające zdalny nadzór nad wszczepionym urządzeniem. </w:t>
            </w:r>
          </w:p>
        </w:tc>
      </w:tr>
      <w:tr w:rsidR="004F098A" w:rsidRPr="00E844D6" w14:paraId="3EB2719B" w14:textId="77777777" w:rsidTr="008D1D9E">
        <w:trPr>
          <w:trHeight w:val="1281"/>
        </w:trPr>
        <w:tc>
          <w:tcPr>
            <w:tcW w:w="447" w:type="dxa"/>
            <w:vMerge/>
          </w:tcPr>
          <w:p w14:paraId="467371CD" w14:textId="77777777" w:rsidR="004F098A" w:rsidRPr="00E844D6" w:rsidRDefault="004F098A" w:rsidP="004F098A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14:paraId="55E18CF4" w14:textId="77777777" w:rsidR="004F098A" w:rsidRPr="00E844D6" w:rsidRDefault="004F098A" w:rsidP="004F098A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14:paraId="48E9516B" w14:textId="77777777" w:rsidR="004F098A" w:rsidRPr="00E844D6" w:rsidRDefault="004F098A" w:rsidP="004F098A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</w:rPr>
              <w:t>Organizacja udzielania świadczeń</w:t>
            </w:r>
          </w:p>
        </w:tc>
        <w:tc>
          <w:tcPr>
            <w:tcW w:w="10915" w:type="dxa"/>
            <w:shd w:val="clear" w:color="auto" w:fill="auto"/>
          </w:tcPr>
          <w:p w14:paraId="39E55B79" w14:textId="68466766" w:rsidR="004F098A" w:rsidRPr="00E844D6" w:rsidRDefault="004F098A" w:rsidP="0041446F">
            <w:pPr>
              <w:pStyle w:val="Akapitzlist"/>
              <w:numPr>
                <w:ilvl w:val="0"/>
                <w:numId w:val="23"/>
              </w:numPr>
              <w:spacing w:after="60"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 xml:space="preserve">możliwość </w:t>
            </w:r>
            <w:r w:rsidR="005E2AD4" w:rsidRPr="00E844D6">
              <w:rPr>
                <w:rFonts w:ascii="Times New Roman" w:hAnsi="Times New Roman" w:cs="Times New Roman"/>
                <w:sz w:val="20"/>
                <w:szCs w:val="20"/>
              </w:rPr>
              <w:t>hospitalizacj</w:t>
            </w:r>
            <w:r w:rsidR="005E2AD4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="005E2AD4" w:rsidRPr="00E844D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>w trybie jednego dnia;</w:t>
            </w:r>
          </w:p>
          <w:p w14:paraId="09A49CF9" w14:textId="7481EC0D" w:rsidR="0036434B" w:rsidRPr="00E844D6" w:rsidRDefault="004F098A" w:rsidP="002A058C">
            <w:pPr>
              <w:pStyle w:val="Akapitzlist"/>
              <w:numPr>
                <w:ilvl w:val="0"/>
                <w:numId w:val="23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 xml:space="preserve">możliwość ostatecznego przeprowadzenia zabiegu implantacji w </w:t>
            </w:r>
            <w:r w:rsidR="0037704D">
              <w:rPr>
                <w:rFonts w:ascii="Times New Roman" w:hAnsi="Times New Roman" w:cs="Times New Roman"/>
                <w:sz w:val="20"/>
                <w:szCs w:val="20"/>
              </w:rPr>
              <w:t>okresie</w:t>
            </w: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 xml:space="preserve"> 4 tygodni od momentu uzyskania </w:t>
            </w:r>
            <w:r w:rsidR="002A058C">
              <w:rPr>
                <w:rFonts w:ascii="Times New Roman" w:hAnsi="Times New Roman" w:cs="Times New Roman"/>
                <w:sz w:val="20"/>
                <w:szCs w:val="20"/>
              </w:rPr>
              <w:t>od</w:t>
            </w: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 xml:space="preserve"> współpracującego ośrodka udarowego informacji o pacjencie spełniającym neurologiczne kryteria kwalifikacji</w:t>
            </w:r>
            <w:r w:rsidR="0036434B" w:rsidRPr="00E844D6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14:paraId="2EF3167C" w14:textId="00369EA9" w:rsidR="004F098A" w:rsidRPr="00E844D6" w:rsidRDefault="00E02E0A" w:rsidP="002A058C">
            <w:pPr>
              <w:pStyle w:val="Akapitzlist"/>
              <w:numPr>
                <w:ilvl w:val="0"/>
                <w:numId w:val="23"/>
              </w:numPr>
              <w:spacing w:after="0"/>
              <w:ind w:left="357" w:hanging="3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zapewnienie </w:t>
            </w:r>
            <w:r w:rsidR="0036434B" w:rsidRPr="00E844D6">
              <w:rPr>
                <w:rFonts w:ascii="Times New Roman" w:hAnsi="Times New Roman" w:cs="Times New Roman"/>
                <w:sz w:val="20"/>
                <w:szCs w:val="20"/>
              </w:rPr>
              <w:t>wizyt kontroln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ych</w:t>
            </w:r>
            <w:r w:rsidR="0036434B" w:rsidRPr="00E844D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C065C" w:rsidRPr="00E844D6">
              <w:rPr>
                <w:rFonts w:ascii="Times New Roman" w:hAnsi="Times New Roman" w:cs="Times New Roman"/>
                <w:sz w:val="20"/>
                <w:szCs w:val="20"/>
              </w:rPr>
              <w:t>w </w:t>
            </w:r>
            <w:r w:rsidR="001C065C"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poradni kardiologicznej</w:t>
            </w:r>
            <w:r w:rsidR="00D27D7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lub poradni kardiologicznej</w:t>
            </w:r>
            <w:r w:rsidR="00A90B4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dla dzieci</w:t>
            </w:r>
            <w:r w:rsidR="001C065C" w:rsidRPr="00E844D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6434B" w:rsidRPr="00E844D6">
              <w:rPr>
                <w:rFonts w:ascii="Times New Roman" w:hAnsi="Times New Roman" w:cs="Times New Roman"/>
                <w:sz w:val="20"/>
                <w:szCs w:val="20"/>
              </w:rPr>
              <w:t>po zabiegu w</w:t>
            </w:r>
            <w:r w:rsidR="0036434B"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szczepienia</w:t>
            </w:r>
            <w:r w:rsidR="0036434B" w:rsidRPr="00E844D6">
              <w:rPr>
                <w:rFonts w:ascii="Times New Roman" w:hAnsi="Times New Roman" w:cs="Times New Roman"/>
                <w:sz w:val="20"/>
                <w:szCs w:val="20"/>
              </w:rPr>
              <w:t xml:space="preserve"> rejestratora zdarzeń (ILR)</w:t>
            </w:r>
            <w:r w:rsidR="0036434B" w:rsidRPr="00E844D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</w:t>
            </w:r>
          </w:p>
        </w:tc>
      </w:tr>
      <w:tr w:rsidR="004F098A" w:rsidRPr="00E844D6" w14:paraId="7D1ED230" w14:textId="77777777" w:rsidTr="00E844D6">
        <w:trPr>
          <w:trHeight w:val="492"/>
        </w:trPr>
        <w:tc>
          <w:tcPr>
            <w:tcW w:w="447" w:type="dxa"/>
            <w:vMerge/>
          </w:tcPr>
          <w:p w14:paraId="5572E105" w14:textId="77777777" w:rsidR="004F098A" w:rsidRPr="00E844D6" w:rsidRDefault="004F098A" w:rsidP="004F098A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14:paraId="332F6471" w14:textId="77777777" w:rsidR="004F098A" w:rsidRPr="00E844D6" w:rsidRDefault="004F098A" w:rsidP="004F098A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14:paraId="3C2D24E8" w14:textId="77777777" w:rsidR="004F098A" w:rsidRPr="00E844D6" w:rsidRDefault="004F098A" w:rsidP="004F098A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844D6">
              <w:rPr>
                <w:rFonts w:ascii="Times New Roman" w:eastAsia="Times New Roman" w:hAnsi="Times New Roman" w:cs="Times New Roman"/>
                <w:sz w:val="20"/>
                <w:szCs w:val="20"/>
              </w:rPr>
              <w:t>Pozostałe wymagania</w:t>
            </w:r>
          </w:p>
        </w:tc>
        <w:tc>
          <w:tcPr>
            <w:tcW w:w="10915" w:type="dxa"/>
            <w:shd w:val="clear" w:color="auto" w:fill="auto"/>
          </w:tcPr>
          <w:p w14:paraId="2AEDBAAA" w14:textId="6E37748D" w:rsidR="004F098A" w:rsidRPr="00E844D6" w:rsidRDefault="004F098A" w:rsidP="004F098A">
            <w:pPr>
              <w:spacing w:after="60"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>Oddział lub pododdział udarowy przyjmujący co najmniej 100 pacjentów z udarem niedokrwiennym mózgu rocznie lub poradnia omdleń</w:t>
            </w:r>
            <w:r w:rsidR="004434F6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E844D6">
              <w:rPr>
                <w:rFonts w:ascii="Times New Roman" w:hAnsi="Times New Roman" w:cs="Times New Roman"/>
                <w:sz w:val="20"/>
                <w:szCs w:val="20"/>
              </w:rPr>
              <w:t xml:space="preserve"> lub poradnia zaburzeń rytmu serca.</w:t>
            </w:r>
          </w:p>
        </w:tc>
      </w:tr>
    </w:tbl>
    <w:p w14:paraId="227271C0" w14:textId="77777777" w:rsidR="00161AD6" w:rsidRPr="00E844D6" w:rsidRDefault="00161AD6" w:rsidP="00657BFB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</w:p>
    <w:sectPr w:rsidR="00161AD6" w:rsidRPr="00E844D6" w:rsidSect="00A916DC">
      <w:footerReference w:type="default" r:id="rId8"/>
      <w:pgSz w:w="16840" w:h="11907" w:orient="landscape" w:code="9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BB59AC" w14:textId="77777777" w:rsidR="00BA21EA" w:rsidRDefault="00BA21EA" w:rsidP="007370C1">
      <w:pPr>
        <w:spacing w:after="0" w:line="240" w:lineRule="auto"/>
      </w:pPr>
      <w:r>
        <w:separator/>
      </w:r>
    </w:p>
  </w:endnote>
  <w:endnote w:type="continuationSeparator" w:id="0">
    <w:p w14:paraId="09B222B3" w14:textId="77777777" w:rsidR="00BA21EA" w:rsidRDefault="00BA21EA" w:rsidP="007370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Segoe UI"/>
    <w:charset w:val="58"/>
    <w:family w:val="auto"/>
    <w:pitch w:val="variable"/>
    <w:sig w:usb0="E1000AEF" w:usb1="5000A1FF" w:usb2="00000000" w:usb3="00000000" w:csb0="000001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41711052"/>
      <w:docPartObj>
        <w:docPartGallery w:val="Page Numbers (Bottom of Page)"/>
        <w:docPartUnique/>
      </w:docPartObj>
    </w:sdtPr>
    <w:sdtContent>
      <w:p w14:paraId="5787CD3E" w14:textId="77777777" w:rsidR="007370C1" w:rsidRDefault="007370C1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8A922B0" w14:textId="77777777" w:rsidR="007370C1" w:rsidRDefault="007370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7B1728" w14:textId="77777777" w:rsidR="00BA21EA" w:rsidRDefault="00BA21EA" w:rsidP="007370C1">
      <w:pPr>
        <w:spacing w:after="0" w:line="240" w:lineRule="auto"/>
      </w:pPr>
      <w:r>
        <w:separator/>
      </w:r>
    </w:p>
  </w:footnote>
  <w:footnote w:type="continuationSeparator" w:id="0">
    <w:p w14:paraId="64451078" w14:textId="77777777" w:rsidR="00BA21EA" w:rsidRDefault="00BA21EA" w:rsidP="007370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150AC"/>
    <w:multiLevelType w:val="hybridMultilevel"/>
    <w:tmpl w:val="E66C5D10"/>
    <w:lvl w:ilvl="0" w:tplc="1466D84C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0A9077C7"/>
    <w:multiLevelType w:val="hybridMultilevel"/>
    <w:tmpl w:val="7A08E0BC"/>
    <w:lvl w:ilvl="0" w:tplc="FFFFFFFF">
      <w:start w:val="1"/>
      <w:numFmt w:val="lowerLetter"/>
      <w:lvlText w:val="%1)"/>
      <w:lvlJc w:val="left"/>
      <w:pPr>
        <w:ind w:left="592" w:hanging="360"/>
      </w:pPr>
    </w:lvl>
    <w:lvl w:ilvl="1" w:tplc="FFFFFFFF" w:tentative="1">
      <w:start w:val="1"/>
      <w:numFmt w:val="lowerLetter"/>
      <w:lvlText w:val="%2."/>
      <w:lvlJc w:val="left"/>
      <w:pPr>
        <w:ind w:left="1312" w:hanging="360"/>
      </w:pPr>
    </w:lvl>
    <w:lvl w:ilvl="2" w:tplc="FFFFFFFF" w:tentative="1">
      <w:start w:val="1"/>
      <w:numFmt w:val="lowerRoman"/>
      <w:lvlText w:val="%3."/>
      <w:lvlJc w:val="right"/>
      <w:pPr>
        <w:ind w:left="2032" w:hanging="180"/>
      </w:pPr>
    </w:lvl>
    <w:lvl w:ilvl="3" w:tplc="FFFFFFFF" w:tentative="1">
      <w:start w:val="1"/>
      <w:numFmt w:val="decimal"/>
      <w:lvlText w:val="%4."/>
      <w:lvlJc w:val="left"/>
      <w:pPr>
        <w:ind w:left="2752" w:hanging="360"/>
      </w:pPr>
    </w:lvl>
    <w:lvl w:ilvl="4" w:tplc="FFFFFFFF" w:tentative="1">
      <w:start w:val="1"/>
      <w:numFmt w:val="lowerLetter"/>
      <w:lvlText w:val="%5."/>
      <w:lvlJc w:val="left"/>
      <w:pPr>
        <w:ind w:left="3472" w:hanging="360"/>
      </w:pPr>
    </w:lvl>
    <w:lvl w:ilvl="5" w:tplc="FFFFFFFF" w:tentative="1">
      <w:start w:val="1"/>
      <w:numFmt w:val="lowerRoman"/>
      <w:lvlText w:val="%6."/>
      <w:lvlJc w:val="right"/>
      <w:pPr>
        <w:ind w:left="4192" w:hanging="180"/>
      </w:pPr>
    </w:lvl>
    <w:lvl w:ilvl="6" w:tplc="FFFFFFFF" w:tentative="1">
      <w:start w:val="1"/>
      <w:numFmt w:val="decimal"/>
      <w:lvlText w:val="%7."/>
      <w:lvlJc w:val="left"/>
      <w:pPr>
        <w:ind w:left="4912" w:hanging="360"/>
      </w:pPr>
    </w:lvl>
    <w:lvl w:ilvl="7" w:tplc="FFFFFFFF" w:tentative="1">
      <w:start w:val="1"/>
      <w:numFmt w:val="lowerLetter"/>
      <w:lvlText w:val="%8."/>
      <w:lvlJc w:val="left"/>
      <w:pPr>
        <w:ind w:left="5632" w:hanging="360"/>
      </w:pPr>
    </w:lvl>
    <w:lvl w:ilvl="8" w:tplc="FFFFFFFF" w:tentative="1">
      <w:start w:val="1"/>
      <w:numFmt w:val="lowerRoman"/>
      <w:lvlText w:val="%9."/>
      <w:lvlJc w:val="right"/>
      <w:pPr>
        <w:ind w:left="6352" w:hanging="180"/>
      </w:pPr>
    </w:lvl>
  </w:abstractNum>
  <w:abstractNum w:abstractNumId="2" w15:restartNumberingAfterBreak="0">
    <w:nsid w:val="0D507A06"/>
    <w:multiLevelType w:val="hybridMultilevel"/>
    <w:tmpl w:val="CE3A169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56603C6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3637D0"/>
    <w:multiLevelType w:val="hybridMultilevel"/>
    <w:tmpl w:val="832E0F2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3334B2D0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6D061A5"/>
    <w:multiLevelType w:val="hybridMultilevel"/>
    <w:tmpl w:val="A8DA38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A24E17"/>
    <w:multiLevelType w:val="hybridMultilevel"/>
    <w:tmpl w:val="A386E65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CD154F"/>
    <w:multiLevelType w:val="hybridMultilevel"/>
    <w:tmpl w:val="72B05662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2302456A"/>
    <w:multiLevelType w:val="hybridMultilevel"/>
    <w:tmpl w:val="5A4A54EA"/>
    <w:lvl w:ilvl="0" w:tplc="1466D84C">
      <w:start w:val="1"/>
      <w:numFmt w:val="bullet"/>
      <w:lvlText w:val=""/>
      <w:lvlJc w:val="left"/>
      <w:pPr>
        <w:ind w:left="87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9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1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3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5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7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9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1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39" w:hanging="360"/>
      </w:pPr>
      <w:rPr>
        <w:rFonts w:ascii="Wingdings" w:hAnsi="Wingdings" w:hint="default"/>
      </w:rPr>
    </w:lvl>
  </w:abstractNum>
  <w:abstractNum w:abstractNumId="8" w15:restartNumberingAfterBreak="0">
    <w:nsid w:val="243E0513"/>
    <w:multiLevelType w:val="hybridMultilevel"/>
    <w:tmpl w:val="BBFE8B4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7470701"/>
    <w:multiLevelType w:val="hybridMultilevel"/>
    <w:tmpl w:val="CF3000F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E465F20"/>
    <w:multiLevelType w:val="hybridMultilevel"/>
    <w:tmpl w:val="B6FA288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FFFFFFFF">
      <w:start w:val="1"/>
      <w:numFmt w:val="decimal"/>
      <w:lvlText w:val="%2."/>
      <w:lvlJc w:val="left"/>
      <w:pPr>
        <w:ind w:left="1080" w:hanging="360"/>
      </w:pPr>
    </w:lvl>
    <w:lvl w:ilvl="2" w:tplc="FFFFFFFF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EB0640D"/>
    <w:multiLevelType w:val="hybridMultilevel"/>
    <w:tmpl w:val="D40C5502"/>
    <w:lvl w:ilvl="0" w:tplc="1466D84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01D0A5E"/>
    <w:multiLevelType w:val="hybridMultilevel"/>
    <w:tmpl w:val="FCE69D5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434662D"/>
    <w:multiLevelType w:val="hybridMultilevel"/>
    <w:tmpl w:val="943E8A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1A6353"/>
    <w:multiLevelType w:val="hybridMultilevel"/>
    <w:tmpl w:val="FA22A1A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5DC7434"/>
    <w:multiLevelType w:val="hybridMultilevel"/>
    <w:tmpl w:val="EA7E7E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632D64"/>
    <w:multiLevelType w:val="hybridMultilevel"/>
    <w:tmpl w:val="F2E6E36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FFFFFFFF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FFFFFFFF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7B7199E"/>
    <w:multiLevelType w:val="hybridMultilevel"/>
    <w:tmpl w:val="E620EF02"/>
    <w:lvl w:ilvl="0" w:tplc="FFFFFFFF">
      <w:start w:val="1"/>
      <w:numFmt w:val="lowerLetter"/>
      <w:lvlText w:val="%1)"/>
      <w:lvlJc w:val="left"/>
      <w:pPr>
        <w:ind w:left="879" w:hanging="360"/>
      </w:pPr>
    </w:lvl>
    <w:lvl w:ilvl="1" w:tplc="FFFFFFFF" w:tentative="1">
      <w:start w:val="1"/>
      <w:numFmt w:val="lowerLetter"/>
      <w:lvlText w:val="%2."/>
      <w:lvlJc w:val="left"/>
      <w:pPr>
        <w:ind w:left="1599" w:hanging="360"/>
      </w:pPr>
    </w:lvl>
    <w:lvl w:ilvl="2" w:tplc="FFFFFFFF" w:tentative="1">
      <w:start w:val="1"/>
      <w:numFmt w:val="lowerRoman"/>
      <w:lvlText w:val="%3."/>
      <w:lvlJc w:val="right"/>
      <w:pPr>
        <w:ind w:left="2319" w:hanging="180"/>
      </w:pPr>
    </w:lvl>
    <w:lvl w:ilvl="3" w:tplc="FFFFFFFF" w:tentative="1">
      <w:start w:val="1"/>
      <w:numFmt w:val="decimal"/>
      <w:lvlText w:val="%4."/>
      <w:lvlJc w:val="left"/>
      <w:pPr>
        <w:ind w:left="3039" w:hanging="360"/>
      </w:pPr>
    </w:lvl>
    <w:lvl w:ilvl="4" w:tplc="FFFFFFFF" w:tentative="1">
      <w:start w:val="1"/>
      <w:numFmt w:val="lowerLetter"/>
      <w:lvlText w:val="%5."/>
      <w:lvlJc w:val="left"/>
      <w:pPr>
        <w:ind w:left="3759" w:hanging="360"/>
      </w:pPr>
    </w:lvl>
    <w:lvl w:ilvl="5" w:tplc="FFFFFFFF" w:tentative="1">
      <w:start w:val="1"/>
      <w:numFmt w:val="lowerRoman"/>
      <w:lvlText w:val="%6."/>
      <w:lvlJc w:val="right"/>
      <w:pPr>
        <w:ind w:left="4479" w:hanging="180"/>
      </w:pPr>
    </w:lvl>
    <w:lvl w:ilvl="6" w:tplc="FFFFFFFF" w:tentative="1">
      <w:start w:val="1"/>
      <w:numFmt w:val="decimal"/>
      <w:lvlText w:val="%7."/>
      <w:lvlJc w:val="left"/>
      <w:pPr>
        <w:ind w:left="5199" w:hanging="360"/>
      </w:pPr>
    </w:lvl>
    <w:lvl w:ilvl="7" w:tplc="FFFFFFFF" w:tentative="1">
      <w:start w:val="1"/>
      <w:numFmt w:val="lowerLetter"/>
      <w:lvlText w:val="%8."/>
      <w:lvlJc w:val="left"/>
      <w:pPr>
        <w:ind w:left="5919" w:hanging="360"/>
      </w:pPr>
    </w:lvl>
    <w:lvl w:ilvl="8" w:tplc="FFFFFFFF" w:tentative="1">
      <w:start w:val="1"/>
      <w:numFmt w:val="lowerRoman"/>
      <w:lvlText w:val="%9."/>
      <w:lvlJc w:val="right"/>
      <w:pPr>
        <w:ind w:left="6639" w:hanging="180"/>
      </w:pPr>
    </w:lvl>
  </w:abstractNum>
  <w:abstractNum w:abstractNumId="18" w15:restartNumberingAfterBreak="0">
    <w:nsid w:val="38F955D5"/>
    <w:multiLevelType w:val="hybridMultilevel"/>
    <w:tmpl w:val="3DEA9DC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961085D"/>
    <w:multiLevelType w:val="hybridMultilevel"/>
    <w:tmpl w:val="9CCA8D46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36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E14AEA"/>
    <w:multiLevelType w:val="hybridMultilevel"/>
    <w:tmpl w:val="8C7256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D9E2512"/>
    <w:multiLevelType w:val="hybridMultilevel"/>
    <w:tmpl w:val="FC68D724"/>
    <w:lvl w:ilvl="0" w:tplc="DEACF2C4">
      <w:start w:val="1"/>
      <w:numFmt w:val="decimal"/>
      <w:lvlText w:val="%1)"/>
      <w:lvlJc w:val="left"/>
      <w:pPr>
        <w:ind w:left="31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32" w:hanging="360"/>
      </w:pPr>
    </w:lvl>
    <w:lvl w:ilvl="2" w:tplc="0415001B" w:tentative="1">
      <w:start w:val="1"/>
      <w:numFmt w:val="lowerRoman"/>
      <w:lvlText w:val="%3."/>
      <w:lvlJc w:val="right"/>
      <w:pPr>
        <w:ind w:left="1752" w:hanging="180"/>
      </w:pPr>
    </w:lvl>
    <w:lvl w:ilvl="3" w:tplc="0415000F" w:tentative="1">
      <w:start w:val="1"/>
      <w:numFmt w:val="decimal"/>
      <w:lvlText w:val="%4."/>
      <w:lvlJc w:val="left"/>
      <w:pPr>
        <w:ind w:left="2472" w:hanging="360"/>
      </w:pPr>
    </w:lvl>
    <w:lvl w:ilvl="4" w:tplc="04150019" w:tentative="1">
      <w:start w:val="1"/>
      <w:numFmt w:val="lowerLetter"/>
      <w:lvlText w:val="%5."/>
      <w:lvlJc w:val="left"/>
      <w:pPr>
        <w:ind w:left="3192" w:hanging="360"/>
      </w:pPr>
    </w:lvl>
    <w:lvl w:ilvl="5" w:tplc="0415001B" w:tentative="1">
      <w:start w:val="1"/>
      <w:numFmt w:val="lowerRoman"/>
      <w:lvlText w:val="%6."/>
      <w:lvlJc w:val="right"/>
      <w:pPr>
        <w:ind w:left="3912" w:hanging="180"/>
      </w:pPr>
    </w:lvl>
    <w:lvl w:ilvl="6" w:tplc="0415000F" w:tentative="1">
      <w:start w:val="1"/>
      <w:numFmt w:val="decimal"/>
      <w:lvlText w:val="%7."/>
      <w:lvlJc w:val="left"/>
      <w:pPr>
        <w:ind w:left="4632" w:hanging="360"/>
      </w:pPr>
    </w:lvl>
    <w:lvl w:ilvl="7" w:tplc="04150019" w:tentative="1">
      <w:start w:val="1"/>
      <w:numFmt w:val="lowerLetter"/>
      <w:lvlText w:val="%8."/>
      <w:lvlJc w:val="left"/>
      <w:pPr>
        <w:ind w:left="5352" w:hanging="360"/>
      </w:pPr>
    </w:lvl>
    <w:lvl w:ilvl="8" w:tplc="0415001B" w:tentative="1">
      <w:start w:val="1"/>
      <w:numFmt w:val="lowerRoman"/>
      <w:lvlText w:val="%9."/>
      <w:lvlJc w:val="right"/>
      <w:pPr>
        <w:ind w:left="6072" w:hanging="180"/>
      </w:pPr>
    </w:lvl>
  </w:abstractNum>
  <w:abstractNum w:abstractNumId="22" w15:restartNumberingAfterBreak="0">
    <w:nsid w:val="424B09A8"/>
    <w:multiLevelType w:val="hybridMultilevel"/>
    <w:tmpl w:val="4B26669A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8A8101A"/>
    <w:multiLevelType w:val="hybridMultilevel"/>
    <w:tmpl w:val="F03E1750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A8A56F6"/>
    <w:multiLevelType w:val="hybridMultilevel"/>
    <w:tmpl w:val="A1CC7A4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C1201D6"/>
    <w:multiLevelType w:val="hybridMultilevel"/>
    <w:tmpl w:val="760E91DA"/>
    <w:lvl w:ilvl="0" w:tplc="0415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F541670"/>
    <w:multiLevelType w:val="hybridMultilevel"/>
    <w:tmpl w:val="F88E001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0297A97"/>
    <w:multiLevelType w:val="hybridMultilevel"/>
    <w:tmpl w:val="738AE0D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D8311D"/>
    <w:multiLevelType w:val="hybridMultilevel"/>
    <w:tmpl w:val="DE26D760"/>
    <w:lvl w:ilvl="0" w:tplc="2CDAF528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14516A2"/>
    <w:multiLevelType w:val="hybridMultilevel"/>
    <w:tmpl w:val="0C1A850C"/>
    <w:lvl w:ilvl="0" w:tplc="96E8B3EC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22D455B"/>
    <w:multiLevelType w:val="hybridMultilevel"/>
    <w:tmpl w:val="5106BD9A"/>
    <w:lvl w:ilvl="0" w:tplc="FFFFFFFF">
      <w:start w:val="1"/>
      <w:numFmt w:val="decimal"/>
      <w:lvlText w:val="%1)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5560C19"/>
    <w:multiLevelType w:val="hybridMultilevel"/>
    <w:tmpl w:val="A45E4E4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58225F5"/>
    <w:multiLevelType w:val="hybridMultilevel"/>
    <w:tmpl w:val="69C4F5CA"/>
    <w:lvl w:ilvl="0" w:tplc="5E600B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7B21800"/>
    <w:multiLevelType w:val="hybridMultilevel"/>
    <w:tmpl w:val="9FB2E2C6"/>
    <w:lvl w:ilvl="0" w:tplc="04150017">
      <w:start w:val="1"/>
      <w:numFmt w:val="lowerLetter"/>
      <w:lvlText w:val="%1)"/>
      <w:lvlJc w:val="left"/>
      <w:pPr>
        <w:ind w:left="2151" w:hanging="360"/>
      </w:pPr>
    </w:lvl>
    <w:lvl w:ilvl="1" w:tplc="FFFFFFFF">
      <w:start w:val="1"/>
      <w:numFmt w:val="decimal"/>
      <w:lvlText w:val="%2)"/>
      <w:lvlJc w:val="left"/>
      <w:pPr>
        <w:ind w:left="2871" w:hanging="360"/>
      </w:pPr>
      <w:rPr>
        <w:rFonts w:hint="default"/>
      </w:rPr>
    </w:lvl>
    <w:lvl w:ilvl="2" w:tplc="FFFFFFFF">
      <w:start w:val="1"/>
      <w:numFmt w:val="lowerLetter"/>
      <w:lvlText w:val="%3)"/>
      <w:lvlJc w:val="left"/>
      <w:pPr>
        <w:ind w:left="3771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4311" w:hanging="360"/>
      </w:pPr>
    </w:lvl>
    <w:lvl w:ilvl="4" w:tplc="FFFFFFFF" w:tentative="1">
      <w:start w:val="1"/>
      <w:numFmt w:val="lowerLetter"/>
      <w:lvlText w:val="%5."/>
      <w:lvlJc w:val="left"/>
      <w:pPr>
        <w:ind w:left="5031" w:hanging="360"/>
      </w:pPr>
    </w:lvl>
    <w:lvl w:ilvl="5" w:tplc="FFFFFFFF" w:tentative="1">
      <w:start w:val="1"/>
      <w:numFmt w:val="lowerRoman"/>
      <w:lvlText w:val="%6."/>
      <w:lvlJc w:val="right"/>
      <w:pPr>
        <w:ind w:left="5751" w:hanging="180"/>
      </w:pPr>
    </w:lvl>
    <w:lvl w:ilvl="6" w:tplc="FFFFFFFF" w:tentative="1">
      <w:start w:val="1"/>
      <w:numFmt w:val="decimal"/>
      <w:lvlText w:val="%7."/>
      <w:lvlJc w:val="left"/>
      <w:pPr>
        <w:ind w:left="6471" w:hanging="360"/>
      </w:pPr>
    </w:lvl>
    <w:lvl w:ilvl="7" w:tplc="FFFFFFFF" w:tentative="1">
      <w:start w:val="1"/>
      <w:numFmt w:val="lowerLetter"/>
      <w:lvlText w:val="%8."/>
      <w:lvlJc w:val="left"/>
      <w:pPr>
        <w:ind w:left="7191" w:hanging="360"/>
      </w:pPr>
    </w:lvl>
    <w:lvl w:ilvl="8" w:tplc="FFFFFFFF" w:tentative="1">
      <w:start w:val="1"/>
      <w:numFmt w:val="lowerRoman"/>
      <w:lvlText w:val="%9."/>
      <w:lvlJc w:val="right"/>
      <w:pPr>
        <w:ind w:left="7911" w:hanging="180"/>
      </w:pPr>
    </w:lvl>
  </w:abstractNum>
  <w:abstractNum w:abstractNumId="34" w15:restartNumberingAfterBreak="0">
    <w:nsid w:val="5FBF7C0D"/>
    <w:multiLevelType w:val="hybridMultilevel"/>
    <w:tmpl w:val="B4DCF994"/>
    <w:lvl w:ilvl="0" w:tplc="42E47DA8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55F406B"/>
    <w:multiLevelType w:val="hybridMultilevel"/>
    <w:tmpl w:val="2EA82F9C"/>
    <w:lvl w:ilvl="0" w:tplc="EC480446">
      <w:start w:val="1"/>
      <w:numFmt w:val="decimal"/>
      <w:lvlText w:val="%1)"/>
      <w:lvlJc w:val="center"/>
      <w:pPr>
        <w:ind w:left="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26" w:hanging="360"/>
      </w:pPr>
    </w:lvl>
    <w:lvl w:ilvl="2" w:tplc="0415001B" w:tentative="1">
      <w:start w:val="1"/>
      <w:numFmt w:val="lowerRoman"/>
      <w:lvlText w:val="%3."/>
      <w:lvlJc w:val="right"/>
      <w:pPr>
        <w:ind w:left="1446" w:hanging="180"/>
      </w:pPr>
    </w:lvl>
    <w:lvl w:ilvl="3" w:tplc="0415000F" w:tentative="1">
      <w:start w:val="1"/>
      <w:numFmt w:val="decimal"/>
      <w:lvlText w:val="%4."/>
      <w:lvlJc w:val="left"/>
      <w:pPr>
        <w:ind w:left="2166" w:hanging="360"/>
      </w:pPr>
    </w:lvl>
    <w:lvl w:ilvl="4" w:tplc="04150019" w:tentative="1">
      <w:start w:val="1"/>
      <w:numFmt w:val="lowerLetter"/>
      <w:lvlText w:val="%5."/>
      <w:lvlJc w:val="left"/>
      <w:pPr>
        <w:ind w:left="2886" w:hanging="360"/>
      </w:pPr>
    </w:lvl>
    <w:lvl w:ilvl="5" w:tplc="0415001B" w:tentative="1">
      <w:start w:val="1"/>
      <w:numFmt w:val="lowerRoman"/>
      <w:lvlText w:val="%6."/>
      <w:lvlJc w:val="right"/>
      <w:pPr>
        <w:ind w:left="3606" w:hanging="180"/>
      </w:pPr>
    </w:lvl>
    <w:lvl w:ilvl="6" w:tplc="0415000F" w:tentative="1">
      <w:start w:val="1"/>
      <w:numFmt w:val="decimal"/>
      <w:lvlText w:val="%7."/>
      <w:lvlJc w:val="left"/>
      <w:pPr>
        <w:ind w:left="4326" w:hanging="360"/>
      </w:pPr>
    </w:lvl>
    <w:lvl w:ilvl="7" w:tplc="04150019" w:tentative="1">
      <w:start w:val="1"/>
      <w:numFmt w:val="lowerLetter"/>
      <w:lvlText w:val="%8."/>
      <w:lvlJc w:val="left"/>
      <w:pPr>
        <w:ind w:left="5046" w:hanging="360"/>
      </w:pPr>
    </w:lvl>
    <w:lvl w:ilvl="8" w:tplc="0415001B" w:tentative="1">
      <w:start w:val="1"/>
      <w:numFmt w:val="lowerRoman"/>
      <w:lvlText w:val="%9."/>
      <w:lvlJc w:val="right"/>
      <w:pPr>
        <w:ind w:left="5766" w:hanging="180"/>
      </w:pPr>
    </w:lvl>
  </w:abstractNum>
  <w:abstractNum w:abstractNumId="36" w15:restartNumberingAfterBreak="0">
    <w:nsid w:val="665C1444"/>
    <w:multiLevelType w:val="hybridMultilevel"/>
    <w:tmpl w:val="0788557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692350E"/>
    <w:multiLevelType w:val="hybridMultilevel"/>
    <w:tmpl w:val="74A8B7B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FFFFFFFF">
      <w:start w:val="1"/>
      <w:numFmt w:val="decimal"/>
      <w:lvlText w:val="%2."/>
      <w:lvlJc w:val="left"/>
      <w:pPr>
        <w:ind w:left="1080" w:hanging="360"/>
      </w:pPr>
    </w:lvl>
    <w:lvl w:ilvl="2" w:tplc="FFFFFFFF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685670D4"/>
    <w:multiLevelType w:val="hybridMultilevel"/>
    <w:tmpl w:val="71460774"/>
    <w:lvl w:ilvl="0" w:tplc="AB64C0C2">
      <w:start w:val="3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68A43764"/>
    <w:multiLevelType w:val="hybridMultilevel"/>
    <w:tmpl w:val="8AE6029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6B7C4BE4"/>
    <w:multiLevelType w:val="hybridMultilevel"/>
    <w:tmpl w:val="75EA0C5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86757FF"/>
    <w:multiLevelType w:val="hybridMultilevel"/>
    <w:tmpl w:val="E620EF02"/>
    <w:lvl w:ilvl="0" w:tplc="04150017">
      <w:start w:val="1"/>
      <w:numFmt w:val="lowerLetter"/>
      <w:lvlText w:val="%1)"/>
      <w:lvlJc w:val="left"/>
      <w:pPr>
        <w:ind w:left="1462" w:hanging="360"/>
      </w:pPr>
    </w:lvl>
    <w:lvl w:ilvl="1" w:tplc="04150019" w:tentative="1">
      <w:start w:val="1"/>
      <w:numFmt w:val="lowerLetter"/>
      <w:lvlText w:val="%2."/>
      <w:lvlJc w:val="left"/>
      <w:pPr>
        <w:ind w:left="2182" w:hanging="360"/>
      </w:pPr>
    </w:lvl>
    <w:lvl w:ilvl="2" w:tplc="0415001B" w:tentative="1">
      <w:start w:val="1"/>
      <w:numFmt w:val="lowerRoman"/>
      <w:lvlText w:val="%3."/>
      <w:lvlJc w:val="right"/>
      <w:pPr>
        <w:ind w:left="2902" w:hanging="180"/>
      </w:pPr>
    </w:lvl>
    <w:lvl w:ilvl="3" w:tplc="0415000F" w:tentative="1">
      <w:start w:val="1"/>
      <w:numFmt w:val="decimal"/>
      <w:lvlText w:val="%4."/>
      <w:lvlJc w:val="left"/>
      <w:pPr>
        <w:ind w:left="3622" w:hanging="360"/>
      </w:pPr>
    </w:lvl>
    <w:lvl w:ilvl="4" w:tplc="04150019" w:tentative="1">
      <w:start w:val="1"/>
      <w:numFmt w:val="lowerLetter"/>
      <w:lvlText w:val="%5."/>
      <w:lvlJc w:val="left"/>
      <w:pPr>
        <w:ind w:left="4342" w:hanging="360"/>
      </w:pPr>
    </w:lvl>
    <w:lvl w:ilvl="5" w:tplc="0415001B" w:tentative="1">
      <w:start w:val="1"/>
      <w:numFmt w:val="lowerRoman"/>
      <w:lvlText w:val="%6."/>
      <w:lvlJc w:val="right"/>
      <w:pPr>
        <w:ind w:left="5062" w:hanging="180"/>
      </w:pPr>
    </w:lvl>
    <w:lvl w:ilvl="6" w:tplc="0415000F" w:tentative="1">
      <w:start w:val="1"/>
      <w:numFmt w:val="decimal"/>
      <w:lvlText w:val="%7."/>
      <w:lvlJc w:val="left"/>
      <w:pPr>
        <w:ind w:left="5782" w:hanging="360"/>
      </w:pPr>
    </w:lvl>
    <w:lvl w:ilvl="7" w:tplc="04150019" w:tentative="1">
      <w:start w:val="1"/>
      <w:numFmt w:val="lowerLetter"/>
      <w:lvlText w:val="%8."/>
      <w:lvlJc w:val="left"/>
      <w:pPr>
        <w:ind w:left="6502" w:hanging="360"/>
      </w:pPr>
    </w:lvl>
    <w:lvl w:ilvl="8" w:tplc="0415001B" w:tentative="1">
      <w:start w:val="1"/>
      <w:numFmt w:val="lowerRoman"/>
      <w:lvlText w:val="%9."/>
      <w:lvlJc w:val="right"/>
      <w:pPr>
        <w:ind w:left="7222" w:hanging="180"/>
      </w:pPr>
    </w:lvl>
  </w:abstractNum>
  <w:abstractNum w:abstractNumId="42" w15:restartNumberingAfterBreak="0">
    <w:nsid w:val="7E0D17E1"/>
    <w:multiLevelType w:val="hybridMultilevel"/>
    <w:tmpl w:val="0A5E246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EDD4A8C"/>
    <w:multiLevelType w:val="hybridMultilevel"/>
    <w:tmpl w:val="EE0C038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9175611">
    <w:abstractNumId w:val="35"/>
  </w:num>
  <w:num w:numId="2" w16cid:durableId="671878369">
    <w:abstractNumId w:val="32"/>
  </w:num>
  <w:num w:numId="3" w16cid:durableId="1246382931">
    <w:abstractNumId w:val="41"/>
  </w:num>
  <w:num w:numId="4" w16cid:durableId="609557216">
    <w:abstractNumId w:val="3"/>
  </w:num>
  <w:num w:numId="5" w16cid:durableId="838926637">
    <w:abstractNumId w:val="2"/>
  </w:num>
  <w:num w:numId="6" w16cid:durableId="212153816">
    <w:abstractNumId w:val="16"/>
  </w:num>
  <w:num w:numId="7" w16cid:durableId="1129859167">
    <w:abstractNumId w:val="14"/>
  </w:num>
  <w:num w:numId="8" w16cid:durableId="766774467">
    <w:abstractNumId w:val="15"/>
  </w:num>
  <w:num w:numId="9" w16cid:durableId="1828932603">
    <w:abstractNumId w:val="1"/>
  </w:num>
  <w:num w:numId="10" w16cid:durableId="644555225">
    <w:abstractNumId w:val="12"/>
  </w:num>
  <w:num w:numId="11" w16cid:durableId="402871348">
    <w:abstractNumId w:val="5"/>
  </w:num>
  <w:num w:numId="12" w16cid:durableId="510725512">
    <w:abstractNumId w:val="13"/>
  </w:num>
  <w:num w:numId="13" w16cid:durableId="1839926633">
    <w:abstractNumId w:val="7"/>
  </w:num>
  <w:num w:numId="14" w16cid:durableId="900603171">
    <w:abstractNumId w:val="36"/>
  </w:num>
  <w:num w:numId="15" w16cid:durableId="1804930984">
    <w:abstractNumId w:val="33"/>
  </w:num>
  <w:num w:numId="16" w16cid:durableId="523590973">
    <w:abstractNumId w:val="10"/>
  </w:num>
  <w:num w:numId="17" w16cid:durableId="1465273339">
    <w:abstractNumId w:val="23"/>
  </w:num>
  <w:num w:numId="18" w16cid:durableId="409427312">
    <w:abstractNumId w:val="19"/>
  </w:num>
  <w:num w:numId="19" w16cid:durableId="96601809">
    <w:abstractNumId w:val="20"/>
  </w:num>
  <w:num w:numId="20" w16cid:durableId="1104031912">
    <w:abstractNumId w:val="24"/>
  </w:num>
  <w:num w:numId="21" w16cid:durableId="188035896">
    <w:abstractNumId w:val="8"/>
  </w:num>
  <w:num w:numId="22" w16cid:durableId="2002274354">
    <w:abstractNumId w:val="30"/>
  </w:num>
  <w:num w:numId="23" w16cid:durableId="695498437">
    <w:abstractNumId w:val="37"/>
  </w:num>
  <w:num w:numId="24" w16cid:durableId="1440447282">
    <w:abstractNumId w:val="0"/>
  </w:num>
  <w:num w:numId="25" w16cid:durableId="1204825522">
    <w:abstractNumId w:val="26"/>
  </w:num>
  <w:num w:numId="26" w16cid:durableId="923148874">
    <w:abstractNumId w:val="9"/>
  </w:num>
  <w:num w:numId="27" w16cid:durableId="1221482531">
    <w:abstractNumId w:val="43"/>
  </w:num>
  <w:num w:numId="28" w16cid:durableId="1604921774">
    <w:abstractNumId w:val="22"/>
  </w:num>
  <w:num w:numId="29" w16cid:durableId="2134978110">
    <w:abstractNumId w:val="18"/>
  </w:num>
  <w:num w:numId="30" w16cid:durableId="1697148508">
    <w:abstractNumId w:val="4"/>
  </w:num>
  <w:num w:numId="31" w16cid:durableId="1548839231">
    <w:abstractNumId w:val="40"/>
  </w:num>
  <w:num w:numId="32" w16cid:durableId="1532452174">
    <w:abstractNumId w:val="25"/>
  </w:num>
  <w:num w:numId="33" w16cid:durableId="1901596972">
    <w:abstractNumId w:val="39"/>
  </w:num>
  <w:num w:numId="34" w16cid:durableId="1292713917">
    <w:abstractNumId w:val="21"/>
  </w:num>
  <w:num w:numId="35" w16cid:durableId="697583631">
    <w:abstractNumId w:val="6"/>
  </w:num>
  <w:num w:numId="36" w16cid:durableId="608392657">
    <w:abstractNumId w:val="38"/>
  </w:num>
  <w:num w:numId="37" w16cid:durableId="1712074606">
    <w:abstractNumId w:val="28"/>
  </w:num>
  <w:num w:numId="38" w16cid:durableId="249627853">
    <w:abstractNumId w:val="27"/>
  </w:num>
  <w:num w:numId="39" w16cid:durableId="1919510654">
    <w:abstractNumId w:val="42"/>
  </w:num>
  <w:num w:numId="40" w16cid:durableId="1251163452">
    <w:abstractNumId w:val="31"/>
  </w:num>
  <w:num w:numId="41" w16cid:durableId="467086460">
    <w:abstractNumId w:val="34"/>
  </w:num>
  <w:num w:numId="42" w16cid:durableId="114106507">
    <w:abstractNumId w:val="17"/>
  </w:num>
  <w:num w:numId="43" w16cid:durableId="988557924">
    <w:abstractNumId w:val="11"/>
  </w:num>
  <w:num w:numId="44" w16cid:durableId="2064668205">
    <w:abstractNumId w:val="29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1AD6"/>
    <w:rsid w:val="0001413F"/>
    <w:rsid w:val="000165BB"/>
    <w:rsid w:val="000170E8"/>
    <w:rsid w:val="0003482C"/>
    <w:rsid w:val="0003589D"/>
    <w:rsid w:val="00041127"/>
    <w:rsid w:val="00050902"/>
    <w:rsid w:val="0005259F"/>
    <w:rsid w:val="00053074"/>
    <w:rsid w:val="00053473"/>
    <w:rsid w:val="00076409"/>
    <w:rsid w:val="00080398"/>
    <w:rsid w:val="000855FE"/>
    <w:rsid w:val="00093128"/>
    <w:rsid w:val="000943AD"/>
    <w:rsid w:val="000A51C2"/>
    <w:rsid w:val="000A7F02"/>
    <w:rsid w:val="000B1D2A"/>
    <w:rsid w:val="000B4433"/>
    <w:rsid w:val="000E51DB"/>
    <w:rsid w:val="000F13E8"/>
    <w:rsid w:val="000F325B"/>
    <w:rsid w:val="000F54D5"/>
    <w:rsid w:val="00104349"/>
    <w:rsid w:val="00104650"/>
    <w:rsid w:val="001046C3"/>
    <w:rsid w:val="00125AAD"/>
    <w:rsid w:val="00126520"/>
    <w:rsid w:val="00151136"/>
    <w:rsid w:val="00151D89"/>
    <w:rsid w:val="00161AD6"/>
    <w:rsid w:val="00177661"/>
    <w:rsid w:val="00177838"/>
    <w:rsid w:val="00187029"/>
    <w:rsid w:val="00191D35"/>
    <w:rsid w:val="001971DF"/>
    <w:rsid w:val="001A2426"/>
    <w:rsid w:val="001B5D34"/>
    <w:rsid w:val="001C065C"/>
    <w:rsid w:val="001C1E33"/>
    <w:rsid w:val="001D115D"/>
    <w:rsid w:val="001D1C3E"/>
    <w:rsid w:val="001D32C5"/>
    <w:rsid w:val="001D4810"/>
    <w:rsid w:val="001D65F7"/>
    <w:rsid w:val="001E4EB2"/>
    <w:rsid w:val="001E7341"/>
    <w:rsid w:val="001F53D9"/>
    <w:rsid w:val="001F6113"/>
    <w:rsid w:val="00206DDB"/>
    <w:rsid w:val="002132DC"/>
    <w:rsid w:val="00213A8B"/>
    <w:rsid w:val="00213F3A"/>
    <w:rsid w:val="00215B61"/>
    <w:rsid w:val="002203DF"/>
    <w:rsid w:val="002212BF"/>
    <w:rsid w:val="00226793"/>
    <w:rsid w:val="0023214C"/>
    <w:rsid w:val="00242FCB"/>
    <w:rsid w:val="002547A9"/>
    <w:rsid w:val="00262220"/>
    <w:rsid w:val="0026393C"/>
    <w:rsid w:val="00265EEF"/>
    <w:rsid w:val="00271FA8"/>
    <w:rsid w:val="00274BD6"/>
    <w:rsid w:val="002855C8"/>
    <w:rsid w:val="00295B31"/>
    <w:rsid w:val="002A058C"/>
    <w:rsid w:val="002B3C7F"/>
    <w:rsid w:val="002B7402"/>
    <w:rsid w:val="002C2FF5"/>
    <w:rsid w:val="002C6575"/>
    <w:rsid w:val="002D3EF2"/>
    <w:rsid w:val="002D40A4"/>
    <w:rsid w:val="002E0EDA"/>
    <w:rsid w:val="002E5360"/>
    <w:rsid w:val="002E73FD"/>
    <w:rsid w:val="002E7669"/>
    <w:rsid w:val="002F0B1C"/>
    <w:rsid w:val="002F6DE6"/>
    <w:rsid w:val="003024D5"/>
    <w:rsid w:val="003034B2"/>
    <w:rsid w:val="00306E7E"/>
    <w:rsid w:val="00311115"/>
    <w:rsid w:val="003148F3"/>
    <w:rsid w:val="00316EE2"/>
    <w:rsid w:val="003219E4"/>
    <w:rsid w:val="00325533"/>
    <w:rsid w:val="00325BB8"/>
    <w:rsid w:val="003324F9"/>
    <w:rsid w:val="0033449B"/>
    <w:rsid w:val="003465CE"/>
    <w:rsid w:val="00347F38"/>
    <w:rsid w:val="00351AB8"/>
    <w:rsid w:val="0036095E"/>
    <w:rsid w:val="0036434B"/>
    <w:rsid w:val="0037704D"/>
    <w:rsid w:val="003A0E37"/>
    <w:rsid w:val="003A6429"/>
    <w:rsid w:val="003B0BEC"/>
    <w:rsid w:val="003C01CD"/>
    <w:rsid w:val="003E0B74"/>
    <w:rsid w:val="003E5A4A"/>
    <w:rsid w:val="003F4463"/>
    <w:rsid w:val="003F56F0"/>
    <w:rsid w:val="00403133"/>
    <w:rsid w:val="0041446F"/>
    <w:rsid w:val="00415EFD"/>
    <w:rsid w:val="004217C5"/>
    <w:rsid w:val="00423A9C"/>
    <w:rsid w:val="00425A80"/>
    <w:rsid w:val="00426DAE"/>
    <w:rsid w:val="00431CF7"/>
    <w:rsid w:val="00433AD3"/>
    <w:rsid w:val="00440C52"/>
    <w:rsid w:val="00442DAF"/>
    <w:rsid w:val="004434F6"/>
    <w:rsid w:val="00446D33"/>
    <w:rsid w:val="00450088"/>
    <w:rsid w:val="00463E55"/>
    <w:rsid w:val="00466FE7"/>
    <w:rsid w:val="00467047"/>
    <w:rsid w:val="0049083C"/>
    <w:rsid w:val="00496FA2"/>
    <w:rsid w:val="004A11F7"/>
    <w:rsid w:val="004A2DD1"/>
    <w:rsid w:val="004B04B7"/>
    <w:rsid w:val="004B1F29"/>
    <w:rsid w:val="004B54C8"/>
    <w:rsid w:val="004D291F"/>
    <w:rsid w:val="004D31F9"/>
    <w:rsid w:val="004D4C6A"/>
    <w:rsid w:val="004F098A"/>
    <w:rsid w:val="0050115F"/>
    <w:rsid w:val="005015F1"/>
    <w:rsid w:val="00507581"/>
    <w:rsid w:val="00511DDA"/>
    <w:rsid w:val="0051331E"/>
    <w:rsid w:val="00513A22"/>
    <w:rsid w:val="00514C97"/>
    <w:rsid w:val="0052270F"/>
    <w:rsid w:val="00525D0A"/>
    <w:rsid w:val="00535501"/>
    <w:rsid w:val="00541105"/>
    <w:rsid w:val="00543D35"/>
    <w:rsid w:val="00543E27"/>
    <w:rsid w:val="00555A2B"/>
    <w:rsid w:val="005649C6"/>
    <w:rsid w:val="005677C4"/>
    <w:rsid w:val="00567DAA"/>
    <w:rsid w:val="00572AF3"/>
    <w:rsid w:val="00587910"/>
    <w:rsid w:val="00593C2E"/>
    <w:rsid w:val="005A5F26"/>
    <w:rsid w:val="005B31B7"/>
    <w:rsid w:val="005D2E03"/>
    <w:rsid w:val="005E1DE9"/>
    <w:rsid w:val="005E2AD4"/>
    <w:rsid w:val="005F1214"/>
    <w:rsid w:val="005F2CE4"/>
    <w:rsid w:val="006078E0"/>
    <w:rsid w:val="00630275"/>
    <w:rsid w:val="00635BEF"/>
    <w:rsid w:val="0064038A"/>
    <w:rsid w:val="006407DB"/>
    <w:rsid w:val="00644070"/>
    <w:rsid w:val="00657BFB"/>
    <w:rsid w:val="006659A9"/>
    <w:rsid w:val="006669A9"/>
    <w:rsid w:val="00666A05"/>
    <w:rsid w:val="0067522A"/>
    <w:rsid w:val="00690A05"/>
    <w:rsid w:val="006A4C90"/>
    <w:rsid w:val="006A5DA8"/>
    <w:rsid w:val="006A6E69"/>
    <w:rsid w:val="006B3F16"/>
    <w:rsid w:val="006C0517"/>
    <w:rsid w:val="006C0B44"/>
    <w:rsid w:val="006C1DBF"/>
    <w:rsid w:val="006C303A"/>
    <w:rsid w:val="006C5A17"/>
    <w:rsid w:val="006C6538"/>
    <w:rsid w:val="006D1203"/>
    <w:rsid w:val="006D2210"/>
    <w:rsid w:val="006D3A44"/>
    <w:rsid w:val="006E2C06"/>
    <w:rsid w:val="00701B9B"/>
    <w:rsid w:val="007051A0"/>
    <w:rsid w:val="00710BCE"/>
    <w:rsid w:val="00711A4C"/>
    <w:rsid w:val="00723FEC"/>
    <w:rsid w:val="00725F37"/>
    <w:rsid w:val="00733656"/>
    <w:rsid w:val="007344AC"/>
    <w:rsid w:val="00736F2B"/>
    <w:rsid w:val="007370C1"/>
    <w:rsid w:val="00760569"/>
    <w:rsid w:val="0077327E"/>
    <w:rsid w:val="00775565"/>
    <w:rsid w:val="00787B70"/>
    <w:rsid w:val="00794CED"/>
    <w:rsid w:val="007A11D1"/>
    <w:rsid w:val="007A4025"/>
    <w:rsid w:val="007A6252"/>
    <w:rsid w:val="007A643A"/>
    <w:rsid w:val="007B07B3"/>
    <w:rsid w:val="007C14BE"/>
    <w:rsid w:val="007C183A"/>
    <w:rsid w:val="007C5267"/>
    <w:rsid w:val="007D53F8"/>
    <w:rsid w:val="007E3D79"/>
    <w:rsid w:val="007F598E"/>
    <w:rsid w:val="00821BAC"/>
    <w:rsid w:val="00826C22"/>
    <w:rsid w:val="00834BBB"/>
    <w:rsid w:val="008355E0"/>
    <w:rsid w:val="008421FA"/>
    <w:rsid w:val="00860A2E"/>
    <w:rsid w:val="0086415E"/>
    <w:rsid w:val="00875E33"/>
    <w:rsid w:val="0089401F"/>
    <w:rsid w:val="00894490"/>
    <w:rsid w:val="008953F6"/>
    <w:rsid w:val="008A034F"/>
    <w:rsid w:val="008A5788"/>
    <w:rsid w:val="008B5695"/>
    <w:rsid w:val="008C37F9"/>
    <w:rsid w:val="008D1D9E"/>
    <w:rsid w:val="008E0019"/>
    <w:rsid w:val="008F0C16"/>
    <w:rsid w:val="00905751"/>
    <w:rsid w:val="00906D47"/>
    <w:rsid w:val="00907559"/>
    <w:rsid w:val="009106C6"/>
    <w:rsid w:val="0092459F"/>
    <w:rsid w:val="00933F98"/>
    <w:rsid w:val="00934B83"/>
    <w:rsid w:val="00936739"/>
    <w:rsid w:val="009372FF"/>
    <w:rsid w:val="00940453"/>
    <w:rsid w:val="00945CFB"/>
    <w:rsid w:val="00962783"/>
    <w:rsid w:val="00964B66"/>
    <w:rsid w:val="00972B2A"/>
    <w:rsid w:val="00981500"/>
    <w:rsid w:val="009848F0"/>
    <w:rsid w:val="009862F8"/>
    <w:rsid w:val="009A50D4"/>
    <w:rsid w:val="009B3690"/>
    <w:rsid w:val="009C7894"/>
    <w:rsid w:val="009D16A0"/>
    <w:rsid w:val="009D7EA6"/>
    <w:rsid w:val="009F4FF0"/>
    <w:rsid w:val="009F6A4D"/>
    <w:rsid w:val="00A009EC"/>
    <w:rsid w:val="00A06884"/>
    <w:rsid w:val="00A1468D"/>
    <w:rsid w:val="00A15417"/>
    <w:rsid w:val="00A15FBB"/>
    <w:rsid w:val="00A237A4"/>
    <w:rsid w:val="00A274D8"/>
    <w:rsid w:val="00A310FE"/>
    <w:rsid w:val="00A42029"/>
    <w:rsid w:val="00A42980"/>
    <w:rsid w:val="00A42F4F"/>
    <w:rsid w:val="00A43C1E"/>
    <w:rsid w:val="00A45B93"/>
    <w:rsid w:val="00A46E2A"/>
    <w:rsid w:val="00A60E1D"/>
    <w:rsid w:val="00A6309F"/>
    <w:rsid w:val="00A64232"/>
    <w:rsid w:val="00A66AB6"/>
    <w:rsid w:val="00A71917"/>
    <w:rsid w:val="00A90B4D"/>
    <w:rsid w:val="00A916DC"/>
    <w:rsid w:val="00A937F7"/>
    <w:rsid w:val="00AA5E03"/>
    <w:rsid w:val="00AB437A"/>
    <w:rsid w:val="00AC4C4A"/>
    <w:rsid w:val="00AC68D4"/>
    <w:rsid w:val="00AD5565"/>
    <w:rsid w:val="00AE253F"/>
    <w:rsid w:val="00AE33C3"/>
    <w:rsid w:val="00AE5765"/>
    <w:rsid w:val="00AE7E73"/>
    <w:rsid w:val="00B003DB"/>
    <w:rsid w:val="00B07378"/>
    <w:rsid w:val="00B17A51"/>
    <w:rsid w:val="00B17C41"/>
    <w:rsid w:val="00B2287D"/>
    <w:rsid w:val="00B261E1"/>
    <w:rsid w:val="00B330E0"/>
    <w:rsid w:val="00B35B0A"/>
    <w:rsid w:val="00B4611A"/>
    <w:rsid w:val="00B47078"/>
    <w:rsid w:val="00B57639"/>
    <w:rsid w:val="00B5766E"/>
    <w:rsid w:val="00B60BDD"/>
    <w:rsid w:val="00B64BC0"/>
    <w:rsid w:val="00B67E63"/>
    <w:rsid w:val="00B720F4"/>
    <w:rsid w:val="00B72EC8"/>
    <w:rsid w:val="00B76EF7"/>
    <w:rsid w:val="00B909C3"/>
    <w:rsid w:val="00B93781"/>
    <w:rsid w:val="00BA21EA"/>
    <w:rsid w:val="00BA3149"/>
    <w:rsid w:val="00BB5665"/>
    <w:rsid w:val="00BC1D49"/>
    <w:rsid w:val="00BC6C6F"/>
    <w:rsid w:val="00BE3173"/>
    <w:rsid w:val="00BE3D82"/>
    <w:rsid w:val="00BE7C18"/>
    <w:rsid w:val="00BF33E4"/>
    <w:rsid w:val="00BF38D5"/>
    <w:rsid w:val="00C03B9D"/>
    <w:rsid w:val="00C0677A"/>
    <w:rsid w:val="00C13CAD"/>
    <w:rsid w:val="00C212A2"/>
    <w:rsid w:val="00C218D0"/>
    <w:rsid w:val="00C34918"/>
    <w:rsid w:val="00C47BAF"/>
    <w:rsid w:val="00C57BB5"/>
    <w:rsid w:val="00C605B9"/>
    <w:rsid w:val="00C62554"/>
    <w:rsid w:val="00C702A0"/>
    <w:rsid w:val="00C71292"/>
    <w:rsid w:val="00CA311F"/>
    <w:rsid w:val="00CA3E2C"/>
    <w:rsid w:val="00CB5873"/>
    <w:rsid w:val="00CB5E25"/>
    <w:rsid w:val="00CB6ED1"/>
    <w:rsid w:val="00CC3A6F"/>
    <w:rsid w:val="00CC5C2A"/>
    <w:rsid w:val="00CE1DB0"/>
    <w:rsid w:val="00CF2560"/>
    <w:rsid w:val="00CF5C82"/>
    <w:rsid w:val="00CF7D4E"/>
    <w:rsid w:val="00D00708"/>
    <w:rsid w:val="00D0396A"/>
    <w:rsid w:val="00D11D74"/>
    <w:rsid w:val="00D12CBF"/>
    <w:rsid w:val="00D1520A"/>
    <w:rsid w:val="00D20D43"/>
    <w:rsid w:val="00D24535"/>
    <w:rsid w:val="00D27D7D"/>
    <w:rsid w:val="00D544C3"/>
    <w:rsid w:val="00D54A0F"/>
    <w:rsid w:val="00D560DA"/>
    <w:rsid w:val="00D601EC"/>
    <w:rsid w:val="00D63165"/>
    <w:rsid w:val="00D71294"/>
    <w:rsid w:val="00D712C8"/>
    <w:rsid w:val="00D71C33"/>
    <w:rsid w:val="00D74021"/>
    <w:rsid w:val="00D8451B"/>
    <w:rsid w:val="00D84B03"/>
    <w:rsid w:val="00DA131C"/>
    <w:rsid w:val="00DB49CF"/>
    <w:rsid w:val="00DD0EEB"/>
    <w:rsid w:val="00DD7685"/>
    <w:rsid w:val="00DE0A9D"/>
    <w:rsid w:val="00DE37FA"/>
    <w:rsid w:val="00DE4586"/>
    <w:rsid w:val="00E013B0"/>
    <w:rsid w:val="00E02E0A"/>
    <w:rsid w:val="00E105E7"/>
    <w:rsid w:val="00E205AD"/>
    <w:rsid w:val="00E228E6"/>
    <w:rsid w:val="00E22D80"/>
    <w:rsid w:val="00E27EA0"/>
    <w:rsid w:val="00E33202"/>
    <w:rsid w:val="00E438FD"/>
    <w:rsid w:val="00E46252"/>
    <w:rsid w:val="00E46ACA"/>
    <w:rsid w:val="00E53938"/>
    <w:rsid w:val="00E61665"/>
    <w:rsid w:val="00E62A38"/>
    <w:rsid w:val="00E6472A"/>
    <w:rsid w:val="00E70CF9"/>
    <w:rsid w:val="00E775FA"/>
    <w:rsid w:val="00E82736"/>
    <w:rsid w:val="00E844D6"/>
    <w:rsid w:val="00E90AD6"/>
    <w:rsid w:val="00E910A6"/>
    <w:rsid w:val="00EA06CA"/>
    <w:rsid w:val="00EA0851"/>
    <w:rsid w:val="00EB126D"/>
    <w:rsid w:val="00EB4C7A"/>
    <w:rsid w:val="00EC7DD3"/>
    <w:rsid w:val="00EE7E95"/>
    <w:rsid w:val="00EF5A90"/>
    <w:rsid w:val="00F00672"/>
    <w:rsid w:val="00F1165E"/>
    <w:rsid w:val="00F122D1"/>
    <w:rsid w:val="00F127AB"/>
    <w:rsid w:val="00F161A6"/>
    <w:rsid w:val="00F17CC6"/>
    <w:rsid w:val="00F27C5C"/>
    <w:rsid w:val="00F30E39"/>
    <w:rsid w:val="00F4087F"/>
    <w:rsid w:val="00F40FB2"/>
    <w:rsid w:val="00F46B76"/>
    <w:rsid w:val="00F46C17"/>
    <w:rsid w:val="00F62924"/>
    <w:rsid w:val="00F63B20"/>
    <w:rsid w:val="00F77707"/>
    <w:rsid w:val="00F77F6D"/>
    <w:rsid w:val="00F84805"/>
    <w:rsid w:val="00F85936"/>
    <w:rsid w:val="00F9107A"/>
    <w:rsid w:val="00FA3CC3"/>
    <w:rsid w:val="00FC1394"/>
    <w:rsid w:val="00FE307E"/>
    <w:rsid w:val="00FF2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9D8287B"/>
  <w15:docId w15:val="{16DA619C-D0B7-9542-9F57-A89F8D888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C051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161AD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divsyspart">
    <w:name w:val="div.syspart"/>
    <w:rsid w:val="00B35B0A"/>
    <w:pPr>
      <w:widowControl w:val="0"/>
      <w:autoSpaceDE w:val="0"/>
      <w:autoSpaceDN w:val="0"/>
      <w:adjustRightInd w:val="0"/>
      <w:spacing w:before="80" w:after="80" w:line="40" w:lineRule="atLeast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423A9C"/>
    <w:pPr>
      <w:ind w:left="720"/>
      <w:contextualSpacing/>
    </w:pPr>
  </w:style>
  <w:style w:type="paragraph" w:styleId="Poprawka">
    <w:name w:val="Revision"/>
    <w:hidden/>
    <w:uiPriority w:val="99"/>
    <w:semiHidden/>
    <w:rsid w:val="00AC4C4A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6A5DA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A5DA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A5DA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A5DA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A5DA8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E253F"/>
    <w:pPr>
      <w:spacing w:after="0"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E253F"/>
    <w:rPr>
      <w:rFonts w:ascii="Lucida Grande CE" w:hAnsi="Lucida Grande CE"/>
      <w:sz w:val="18"/>
      <w:szCs w:val="18"/>
    </w:rPr>
  </w:style>
  <w:style w:type="character" w:customStyle="1" w:styleId="cf01">
    <w:name w:val="cf01"/>
    <w:basedOn w:val="Domylnaczcionkaakapitu"/>
    <w:rsid w:val="00CB5E25"/>
    <w:rPr>
      <w:rFonts w:ascii="Segoe UI" w:hAnsi="Segoe UI" w:cs="Segoe UI" w:hint="default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7370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370C1"/>
  </w:style>
  <w:style w:type="paragraph" w:styleId="Stopka">
    <w:name w:val="footer"/>
    <w:basedOn w:val="Normalny"/>
    <w:link w:val="StopkaZnak"/>
    <w:uiPriority w:val="99"/>
    <w:unhideWhenUsed/>
    <w:rsid w:val="007370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370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38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7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24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90874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3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074843">
          <w:marLeft w:val="8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25614">
          <w:marLeft w:val="8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26789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82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57400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833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32471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D22C2A-8D1F-4283-AC62-2C4689AB5D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2913</Words>
  <Characters>17481</Characters>
  <Application>Microsoft Office Word</Application>
  <DocSecurity>0</DocSecurity>
  <Lines>145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 Janczak</dc:creator>
  <cp:lastModifiedBy>Kalwara Joanna</cp:lastModifiedBy>
  <cp:revision>2</cp:revision>
  <dcterms:created xsi:type="dcterms:W3CDTF">2023-11-29T09:04:00Z</dcterms:created>
  <dcterms:modified xsi:type="dcterms:W3CDTF">2023-11-29T09:04:00Z</dcterms:modified>
</cp:coreProperties>
</file>